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EE7F" w14:textId="57AA5D23" w:rsidR="00F13C47" w:rsidRDefault="00F13C47" w:rsidP="00F13C47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  <w:lang w:bidi="ar"/>
        </w:rPr>
      </w:pPr>
      <w:r>
        <w:rPr>
          <w:rFonts w:ascii="宋体" w:hAnsi="宋体" w:cs="宋体"/>
          <w:b/>
          <w:bCs/>
          <w:sz w:val="28"/>
          <w:szCs w:val="28"/>
          <w:lang w:bidi="ar"/>
        </w:rPr>
        <w:t>施集乡村振兴及文化旅游项目</w:t>
      </w:r>
      <w:r>
        <w:rPr>
          <w:rFonts w:ascii="宋体" w:hAnsi="宋体" w:cs="宋体" w:hint="eastAsia"/>
          <w:b/>
          <w:bCs/>
          <w:sz w:val="28"/>
          <w:szCs w:val="28"/>
          <w:lang w:bidi="ar"/>
        </w:rPr>
        <w:t>视觉系统设计服务招标</w:t>
      </w:r>
      <w:r>
        <w:rPr>
          <w:rFonts w:ascii="宋体" w:hAnsi="宋体" w:cs="宋体"/>
          <w:b/>
          <w:bCs/>
          <w:sz w:val="28"/>
          <w:szCs w:val="28"/>
          <w:lang w:bidi="ar"/>
        </w:rPr>
        <w:t>评分标准</w:t>
      </w:r>
    </w:p>
    <w:p w14:paraId="34C92D6B" w14:textId="77777777" w:rsidR="00F13C47" w:rsidRDefault="00F13C47" w:rsidP="00F13C47">
      <w:pPr>
        <w:pStyle w:val="2"/>
        <w:ind w:leftChars="0" w:left="313" w:hangingChars="149" w:hanging="313"/>
        <w:jc w:val="left"/>
        <w:rPr>
          <w:lang w:bidi="ar"/>
        </w:rPr>
      </w:pPr>
    </w:p>
    <w:p w14:paraId="24E02CF4" w14:textId="77777777" w:rsidR="00F13C47" w:rsidRPr="0066088C" w:rsidRDefault="00F13C47" w:rsidP="00F13C47">
      <w:pPr>
        <w:pStyle w:val="2"/>
        <w:ind w:leftChars="0" w:left="0" w:firstLineChars="0" w:firstLine="0"/>
        <w:jc w:val="left"/>
        <w:rPr>
          <w:rFonts w:ascii="宋体" w:hAnsi="宋体" w:cs="宋体"/>
          <w:b/>
          <w:bCs/>
          <w:sz w:val="28"/>
          <w:szCs w:val="28"/>
          <w:lang w:bidi="ar"/>
        </w:rPr>
      </w:pPr>
      <w:r w:rsidRPr="0066088C">
        <w:rPr>
          <w:rFonts w:ascii="宋体" w:hAnsi="宋体" w:cs="宋体" w:hint="eastAsia"/>
          <w:b/>
          <w:bCs/>
          <w:sz w:val="28"/>
          <w:szCs w:val="28"/>
          <w:lang w:bidi="ar"/>
        </w:rPr>
        <w:t>投标单位：</w:t>
      </w:r>
      <w:r w:rsidRPr="0066088C">
        <w:rPr>
          <w:rFonts w:ascii="宋体" w:hAnsi="宋体" w:cs="宋体"/>
          <w:b/>
          <w:bCs/>
          <w:sz w:val="28"/>
          <w:szCs w:val="28"/>
          <w:lang w:bidi="ar"/>
        </w:rPr>
        <w:t>_____________________________________________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561"/>
        <w:gridCol w:w="682"/>
        <w:gridCol w:w="515"/>
      </w:tblGrid>
      <w:tr w:rsidR="00F13C47" w:rsidRPr="008E6F8B" w14:paraId="3B658C98" w14:textId="77777777" w:rsidTr="00DA015F">
        <w:trPr>
          <w:cantSplit/>
          <w:trHeight w:val="90"/>
          <w:jc w:val="center"/>
        </w:trPr>
        <w:tc>
          <w:tcPr>
            <w:tcW w:w="9205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000000"/>
            </w:tcBorders>
          </w:tcPr>
          <w:p w14:paraId="47294044" w14:textId="77777777" w:rsidR="00F13C47" w:rsidRPr="008E6F8B" w:rsidRDefault="00F13C47" w:rsidP="00DA015F">
            <w:pPr>
              <w:jc w:val="right"/>
              <w:rPr>
                <w:rFonts w:ascii="宋体" w:hAnsi="宋体" w:cs="宋体"/>
              </w:rPr>
            </w:pPr>
            <w:r w:rsidRPr="008E6F8B">
              <w:rPr>
                <w:rFonts w:ascii="宋体" w:hAnsi="宋体" w:cs="宋体" w:hint="eastAsia"/>
              </w:rPr>
              <w:t>投标人得分</w:t>
            </w:r>
          </w:p>
          <w:p w14:paraId="14935051" w14:textId="77777777" w:rsidR="00F13C47" w:rsidRPr="008E6F8B" w:rsidRDefault="00F13C47" w:rsidP="00DA015F">
            <w:pPr>
              <w:rPr>
                <w:rFonts w:ascii="宋体" w:hAnsi="宋体" w:cs="宋体"/>
                <w:lang w:val="ru-RU"/>
              </w:rPr>
            </w:pPr>
            <w:r w:rsidRPr="008E6F8B">
              <w:rPr>
                <w:rFonts w:ascii="宋体" w:hAnsi="宋体" w:cs="宋体" w:hint="eastAsia"/>
              </w:rPr>
              <w:t>评分内容及分值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7CDE35" w14:textId="77777777" w:rsidR="00F13C47" w:rsidRPr="008E6F8B" w:rsidRDefault="00F13C47" w:rsidP="00DA015F">
            <w:pPr>
              <w:rPr>
                <w:rFonts w:ascii="宋体" w:hAnsi="宋体" w:cs="宋体"/>
                <w:lang w:val="ru-RU"/>
              </w:rPr>
            </w:pPr>
          </w:p>
        </w:tc>
      </w:tr>
      <w:tr w:rsidR="00F13C47" w:rsidRPr="008E6F8B" w14:paraId="64D3AC1E" w14:textId="77777777" w:rsidTr="00DA015F">
        <w:trPr>
          <w:cantSplit/>
          <w:trHeight w:val="470"/>
          <w:jc w:val="center"/>
        </w:trPr>
        <w:tc>
          <w:tcPr>
            <w:tcW w:w="8523" w:type="dxa"/>
            <w:gridSpan w:val="2"/>
            <w:tcBorders>
              <w:left w:val="double" w:sz="4" w:space="0" w:color="auto"/>
            </w:tcBorders>
            <w:vAlign w:val="center"/>
          </w:tcPr>
          <w:p w14:paraId="41CF6814" w14:textId="77777777" w:rsidR="00F13C47" w:rsidRPr="008E6F8B" w:rsidRDefault="00F13C47" w:rsidP="00DA015F">
            <w:pPr>
              <w:jc w:val="center"/>
              <w:rPr>
                <w:rFonts w:ascii="宋体" w:hAnsi="宋体" w:cs="宋体"/>
              </w:rPr>
            </w:pPr>
            <w:r w:rsidRPr="008E6F8B">
              <w:rPr>
                <w:rFonts w:ascii="宋体" w:hAnsi="宋体" w:cs="宋体" w:hint="eastAsia"/>
              </w:rPr>
              <w:t>评分内容</w:t>
            </w:r>
          </w:p>
        </w:tc>
        <w:tc>
          <w:tcPr>
            <w:tcW w:w="682" w:type="dxa"/>
            <w:vAlign w:val="center"/>
          </w:tcPr>
          <w:p w14:paraId="4CD89E55" w14:textId="77777777" w:rsidR="00F13C47" w:rsidRPr="008E6F8B" w:rsidRDefault="00F13C47" w:rsidP="00DA015F">
            <w:pPr>
              <w:jc w:val="center"/>
              <w:rPr>
                <w:rFonts w:ascii="宋体" w:hAnsi="宋体" w:cs="宋体"/>
                <w:lang w:val="ru-RU"/>
              </w:rPr>
            </w:pPr>
            <w:r w:rsidRPr="008E6F8B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515" w:type="dxa"/>
            <w:vMerge/>
            <w:tcBorders>
              <w:right w:val="double" w:sz="4" w:space="0" w:color="auto"/>
            </w:tcBorders>
            <w:vAlign w:val="center"/>
          </w:tcPr>
          <w:p w14:paraId="2D3EFF44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68317944" w14:textId="77777777" w:rsidTr="00DA015F">
        <w:trPr>
          <w:cantSplit/>
          <w:trHeight w:val="90"/>
          <w:jc w:val="center"/>
        </w:trPr>
        <w:tc>
          <w:tcPr>
            <w:tcW w:w="96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7EE1A0" w14:textId="73DC93F4" w:rsidR="00F13C47" w:rsidRPr="008E6F8B" w:rsidRDefault="00F13C47" w:rsidP="00DA01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方案分</w:t>
            </w:r>
            <w:r w:rsidR="00D3499E">
              <w:rPr>
                <w:rFonts w:ascii="宋体" w:hAnsi="宋体" w:cs="宋体"/>
              </w:rPr>
              <w:t>7</w:t>
            </w:r>
            <w:r w:rsidRPr="008E6F8B">
              <w:rPr>
                <w:rFonts w:ascii="宋体" w:hAnsi="宋体" w:cs="宋体" w:hint="eastAsia"/>
              </w:rPr>
              <w:t>0分</w:t>
            </w:r>
          </w:p>
          <w:p w14:paraId="49A29216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  <w:vAlign w:val="center"/>
          </w:tcPr>
          <w:p w14:paraId="7CCB4376" w14:textId="77777777" w:rsidR="00F13C47" w:rsidRPr="008E6F8B" w:rsidRDefault="00F13C47" w:rsidP="00DA015F">
            <w:pPr>
              <w:pStyle w:val="1"/>
              <w:spacing w:line="260" w:lineRule="exact"/>
              <w:rPr>
                <w:rFonts w:ascii="宋体" w:hAnsi="宋体" w:cs="宋体"/>
                <w:b/>
                <w:color w:val="auto"/>
                <w:lang w:val="zh-Hans"/>
              </w:rPr>
            </w:pPr>
            <w:r>
              <w:rPr>
                <w:rFonts w:ascii="宋体" w:hAnsi="宋体" w:cs="宋体" w:hint="eastAsia"/>
                <w:b/>
                <w:color w:val="auto"/>
                <w:lang w:val="zh-Hans"/>
              </w:rPr>
              <w:t>投标人业绩：</w:t>
            </w:r>
            <w:r w:rsidRPr="008E6F8B">
              <w:rPr>
                <w:rFonts w:ascii="宋体" w:hAnsi="宋体" w:cs="宋体" w:hint="eastAsia"/>
                <w:b/>
                <w:color w:val="auto"/>
                <w:lang w:val="zh-Hans" w:eastAsia="zh-Hans"/>
              </w:rPr>
              <w:t>（</w:t>
            </w:r>
            <w:r>
              <w:rPr>
                <w:rFonts w:ascii="宋体" w:hAnsi="宋体" w:cs="宋体"/>
                <w:b/>
                <w:color w:val="auto"/>
              </w:rPr>
              <w:t>6</w:t>
            </w:r>
            <w:r w:rsidRPr="008E6F8B">
              <w:rPr>
                <w:rFonts w:ascii="宋体" w:hAnsi="宋体" w:cs="宋体" w:hint="eastAsia"/>
                <w:b/>
                <w:color w:val="auto"/>
                <w:lang w:val="zh-Hans" w:eastAsia="zh-Hans"/>
              </w:rPr>
              <w:t>分）</w:t>
            </w:r>
            <w:r w:rsidRPr="008E6F8B">
              <w:rPr>
                <w:rFonts w:ascii="宋体" w:hAnsi="宋体" w:cs="宋体" w:hint="eastAsia"/>
                <w:b/>
                <w:color w:val="auto"/>
                <w:lang w:val="zh-Hans"/>
              </w:rPr>
              <w:t>：</w:t>
            </w:r>
          </w:p>
          <w:p w14:paraId="1CE7EE2B" w14:textId="34BE8123" w:rsidR="00F13C47" w:rsidRPr="008E6F8B" w:rsidRDefault="00F13C47" w:rsidP="00DA015F">
            <w:pPr>
              <w:widowControl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2020</w:t>
            </w:r>
            <w:r w:rsidRPr="008E6F8B">
              <w:rPr>
                <w:rFonts w:ascii="宋体" w:hAnsi="宋体" w:cs="宋体" w:hint="eastAsia"/>
                <w:szCs w:val="21"/>
                <w:lang w:val="zh-Hans" w:eastAsia="zh-Hans"/>
              </w:rPr>
              <w:t>年</w:t>
            </w:r>
            <w:r w:rsidRPr="008E6F8B">
              <w:rPr>
                <w:rFonts w:ascii="宋体" w:hAnsi="宋体" w:cs="宋体" w:hint="eastAsia"/>
                <w:szCs w:val="21"/>
              </w:rPr>
              <w:t>1月1日</w:t>
            </w:r>
            <w:r w:rsidRPr="008E6F8B">
              <w:rPr>
                <w:rFonts w:ascii="宋体" w:hAnsi="宋体" w:cs="宋体" w:hint="eastAsia"/>
                <w:szCs w:val="21"/>
                <w:lang w:val="zh-Hans" w:eastAsia="zh-Hans"/>
              </w:rPr>
              <w:t>以来（以</w:t>
            </w:r>
            <w:r w:rsidRPr="008E6F8B">
              <w:rPr>
                <w:rFonts w:ascii="宋体" w:hAnsi="宋体" w:cs="宋体" w:hint="eastAsia"/>
                <w:szCs w:val="21"/>
                <w:lang w:val="zh-Hans"/>
              </w:rPr>
              <w:t>签订</w:t>
            </w:r>
            <w:r w:rsidRPr="008E6F8B">
              <w:rPr>
                <w:rFonts w:ascii="宋体" w:hAnsi="宋体" w:cs="宋体" w:hint="eastAsia"/>
                <w:szCs w:val="21"/>
                <w:lang w:val="zh-Hans" w:eastAsia="zh-Hans"/>
              </w:rPr>
              <w:t>合同的日期为准</w:t>
            </w:r>
            <w:r w:rsidRPr="008E6F8B">
              <w:rPr>
                <w:rFonts w:ascii="宋体" w:hAnsi="宋体" w:cs="宋体" w:hint="eastAsia"/>
                <w:szCs w:val="21"/>
                <w:lang w:val="zh-Hans"/>
              </w:rPr>
              <w:t>）</w:t>
            </w:r>
            <w:r w:rsidR="003D65CC">
              <w:rPr>
                <w:rFonts w:ascii="宋体" w:hAnsi="宋体" w:cs="宋体" w:hint="eastAsia"/>
                <w:szCs w:val="21"/>
                <w:lang w:val="zh-Hans"/>
              </w:rPr>
              <w:t>提供平面设计及相关文化创意类设计服务的</w:t>
            </w:r>
            <w:r>
              <w:rPr>
                <w:rFonts w:ascii="宋体" w:hAnsi="宋体" w:cs="宋体" w:hint="eastAsia"/>
                <w:szCs w:val="21"/>
                <w:lang w:val="zh-Hans"/>
              </w:rPr>
              <w:t>，每提供一个得2分，最多得</w:t>
            </w:r>
            <w:r>
              <w:rPr>
                <w:rFonts w:ascii="宋体" w:eastAsia="PMingLiU" w:hAnsi="宋体" w:cs="宋体"/>
                <w:szCs w:val="21"/>
                <w:lang w:val="zh-Hans" w:eastAsia="zh-TW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Cs w:val="21"/>
                <w:lang w:val="zh-Hans" w:eastAsia="zh-TW"/>
              </w:rPr>
              <w:t>分。</w:t>
            </w:r>
            <w:r w:rsidRPr="008E6F8B">
              <w:rPr>
                <w:rFonts w:ascii="宋体" w:hAnsi="宋体" w:cs="宋体" w:hint="eastAsia"/>
                <w:szCs w:val="21"/>
                <w:lang w:val="zh-CN"/>
              </w:rPr>
              <w:t>注：</w:t>
            </w:r>
            <w:r w:rsidRPr="008E6F8B">
              <w:rPr>
                <w:rFonts w:ascii="宋体" w:hAnsi="宋体" w:cs="宋体" w:hint="eastAsia"/>
                <w:szCs w:val="21"/>
              </w:rPr>
              <w:t>投标文件中提供业绩</w:t>
            </w:r>
            <w:r w:rsidRPr="008E6F8B">
              <w:rPr>
                <w:rFonts w:ascii="宋体" w:hAnsi="宋体" w:cs="宋体"/>
                <w:szCs w:val="21"/>
                <w:lang w:val="zh-Hans" w:eastAsia="zh-Hans"/>
              </w:rPr>
              <w:t>合同</w:t>
            </w:r>
            <w:r w:rsidR="003E36D0">
              <w:rPr>
                <w:rFonts w:ascii="宋体" w:hAnsi="宋体" w:cs="宋体" w:hint="eastAsia"/>
                <w:szCs w:val="21"/>
                <w:lang w:val="zh-Hans" w:eastAsia="zh-Hans"/>
              </w:rPr>
              <w:t>和增值税发票彩色</w:t>
            </w:r>
            <w:r w:rsidRPr="008E6F8B">
              <w:rPr>
                <w:rFonts w:ascii="宋体" w:hAnsi="宋体" w:cs="宋体" w:hint="eastAsia"/>
                <w:szCs w:val="21"/>
              </w:rPr>
              <w:t>扫描件</w:t>
            </w:r>
            <w:r w:rsidRPr="008E6F8B"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682" w:type="dxa"/>
            <w:vAlign w:val="center"/>
          </w:tcPr>
          <w:p w14:paraId="08A8BB78" w14:textId="77777777" w:rsidR="00F13C47" w:rsidRPr="008E6F8B" w:rsidRDefault="00F13C47" w:rsidP="00DA015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4C2CA7E2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1BDD95AB" w14:textId="77777777" w:rsidTr="00DA015F">
        <w:trPr>
          <w:cantSplit/>
          <w:trHeight w:val="649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0622AF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  <w:vAlign w:val="center"/>
          </w:tcPr>
          <w:p w14:paraId="5D578152" w14:textId="55E3AAB7" w:rsidR="00F11C78" w:rsidRDefault="00F11C78" w:rsidP="00F11C78">
            <w:pPr>
              <w:widowControl/>
              <w:snapToGrid w:val="0"/>
              <w:spacing w:line="260" w:lineRule="exact"/>
              <w:rPr>
                <w:rFonts w:ascii="宋体" w:hAnsi="宋体" w:cs="宋体"/>
                <w:b/>
                <w:szCs w:val="21"/>
                <w:lang w:val="zh-Hans"/>
              </w:rPr>
            </w:pPr>
            <w:r>
              <w:rPr>
                <w:rFonts w:ascii="宋体" w:hAnsi="宋体" w:cs="宋体"/>
                <w:b/>
                <w:szCs w:val="21"/>
                <w:lang w:val="zh-Hans"/>
              </w:rPr>
              <w:t>L</w:t>
            </w:r>
            <w:r>
              <w:rPr>
                <w:rFonts w:ascii="宋体" w:hAnsi="宋体" w:cs="宋体" w:hint="eastAsia"/>
                <w:b/>
                <w:szCs w:val="21"/>
                <w:lang w:val="zh-Hans"/>
              </w:rPr>
              <w:t>ogo设计创意</w:t>
            </w:r>
            <w:r w:rsidR="00F13C47" w:rsidRPr="008E6F8B">
              <w:rPr>
                <w:rFonts w:ascii="宋体" w:hAnsi="宋体" w:cs="宋体" w:hint="eastAsia"/>
                <w:b/>
                <w:szCs w:val="21"/>
                <w:lang w:val="zh-Hans"/>
              </w:rPr>
              <w:t>（</w:t>
            </w:r>
            <w:r>
              <w:rPr>
                <w:rFonts w:ascii="宋体" w:eastAsia="PMingLiU" w:hAnsi="宋体" w:cs="宋体"/>
                <w:b/>
                <w:szCs w:val="21"/>
                <w:lang w:val="zh-Hans" w:eastAsia="zh-TW"/>
              </w:rPr>
              <w:t>2</w:t>
            </w:r>
            <w:r w:rsidR="00F13C47">
              <w:rPr>
                <w:rFonts w:ascii="宋体" w:eastAsia="PMingLiU" w:hAnsi="宋体" w:cs="宋体"/>
                <w:b/>
                <w:szCs w:val="21"/>
                <w:lang w:val="zh-Hans" w:eastAsia="zh-TW"/>
              </w:rPr>
              <w:t>0</w:t>
            </w:r>
            <w:r w:rsidR="00F13C47" w:rsidRPr="008E6F8B">
              <w:rPr>
                <w:rFonts w:ascii="宋体" w:hAnsi="宋体" w:cs="宋体" w:hint="eastAsia"/>
                <w:b/>
                <w:szCs w:val="21"/>
                <w:lang w:val="zh-Hans"/>
              </w:rPr>
              <w:t>分）：</w:t>
            </w:r>
          </w:p>
          <w:p w14:paraId="661F6754" w14:textId="22EBA5F0" w:rsidR="00F13C47" w:rsidRDefault="00F11C78" w:rsidP="00F11C78">
            <w:pPr>
              <w:widowControl/>
              <w:snapToGrid w:val="0"/>
              <w:spacing w:line="260" w:lineRule="exact"/>
              <w:rPr>
                <w:rFonts w:hAnsi="宋体"/>
                <w:szCs w:val="21"/>
                <w:lang w:val="zh-Hans"/>
              </w:rPr>
            </w:pPr>
            <w:r w:rsidRPr="00F11C78">
              <w:rPr>
                <w:rFonts w:hAnsi="宋体" w:hint="eastAsia"/>
                <w:szCs w:val="21"/>
                <w:lang w:val="zh-Hans"/>
              </w:rPr>
              <w:t>投标人</w:t>
            </w:r>
            <w:r w:rsidRPr="00F11C78">
              <w:rPr>
                <w:rFonts w:hAnsi="宋体" w:hint="eastAsia"/>
                <w:szCs w:val="21"/>
                <w:lang w:val="zh-Hans"/>
              </w:rPr>
              <w:t>logo</w:t>
            </w:r>
            <w:r w:rsidRPr="00F11C78">
              <w:rPr>
                <w:rFonts w:hAnsi="宋体" w:hint="eastAsia"/>
                <w:szCs w:val="21"/>
                <w:lang w:val="zh-Hans"/>
              </w:rPr>
              <w:t>设计</w:t>
            </w:r>
            <w:r>
              <w:rPr>
                <w:rFonts w:hAnsi="宋体" w:hint="eastAsia"/>
                <w:szCs w:val="21"/>
                <w:lang w:val="zh-Hans"/>
              </w:rPr>
              <w:t>方案具有新颖度，融合项目自身核心元素的，可区别同类型</w:t>
            </w:r>
            <w:r>
              <w:rPr>
                <w:rFonts w:hAnsi="宋体" w:hint="eastAsia"/>
                <w:szCs w:val="21"/>
                <w:lang w:val="zh-Hans"/>
              </w:rPr>
              <w:t>logo</w:t>
            </w:r>
            <w:r>
              <w:rPr>
                <w:rFonts w:hAnsi="宋体" w:hint="eastAsia"/>
                <w:szCs w:val="21"/>
                <w:lang w:val="zh-Hans"/>
              </w:rPr>
              <w:t>。</w:t>
            </w:r>
          </w:p>
          <w:p w14:paraId="44491008" w14:textId="77777777" w:rsidR="00F11C78" w:rsidRPr="00E52C0F" w:rsidRDefault="00F11C78" w:rsidP="00F11C78">
            <w:pPr>
              <w:widowControl/>
              <w:snapToGrid w:val="0"/>
              <w:spacing w:line="260" w:lineRule="exact"/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</w:pPr>
            <w:r w:rsidRPr="00E52C0F">
              <w:rPr>
                <w:rFonts w:ascii="宋体" w:hAnsi="宋体" w:cs="宋体" w:hint="eastAsia"/>
                <w:bCs/>
                <w:szCs w:val="21"/>
                <w:lang w:val="zh-Hans"/>
              </w:rPr>
              <w:t>显著区分的，很好融合项目自身核心元素的，</w:t>
            </w:r>
            <w:r w:rsidR="00E52C0F" w:rsidRPr="00E52C0F">
              <w:rPr>
                <w:rFonts w:ascii="宋体" w:hAnsi="宋体" w:cs="宋体" w:hint="eastAsia"/>
                <w:bCs/>
                <w:szCs w:val="21"/>
                <w:lang w:val="zh-Hans"/>
              </w:rPr>
              <w:t>1</w:t>
            </w:r>
            <w:r w:rsidR="00E52C0F" w:rsidRPr="00E52C0F"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  <w:t>5</w:t>
            </w:r>
            <w:r w:rsidR="00E52C0F"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-</w:t>
            </w:r>
            <w:r w:rsidR="00E52C0F" w:rsidRPr="00E52C0F"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  <w:t>20</w:t>
            </w:r>
            <w:r w:rsidR="00E52C0F"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分；</w:t>
            </w:r>
          </w:p>
          <w:p w14:paraId="677C6A9E" w14:textId="77777777" w:rsidR="00E52C0F" w:rsidRPr="00E52C0F" w:rsidRDefault="00E52C0F" w:rsidP="00F11C78">
            <w:pPr>
              <w:widowControl/>
              <w:snapToGrid w:val="0"/>
              <w:spacing w:line="260" w:lineRule="exact"/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</w:pP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较好区分的，较好融合项目自身核心元素的，</w:t>
            </w:r>
            <w:r w:rsidRPr="00E52C0F"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  <w:t>10</w:t>
            </w: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-</w:t>
            </w:r>
            <w:r w:rsidRPr="00E52C0F"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  <w:t>15</w:t>
            </w: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分；</w:t>
            </w:r>
          </w:p>
          <w:p w14:paraId="37D81B77" w14:textId="77777777" w:rsidR="00E52C0F" w:rsidRPr="00E52C0F" w:rsidRDefault="00E52C0F" w:rsidP="00F11C78">
            <w:pPr>
              <w:widowControl/>
              <w:snapToGrid w:val="0"/>
              <w:spacing w:line="260" w:lineRule="exact"/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</w:pP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一般区分的，一般融合项目自身核心元素的，</w:t>
            </w:r>
            <w:r w:rsidRPr="00E52C0F">
              <w:rPr>
                <w:rFonts w:ascii="宋体" w:eastAsiaTheme="minorEastAsia" w:hAnsi="宋体" w:cs="宋体" w:hint="eastAsia"/>
                <w:bCs/>
                <w:szCs w:val="21"/>
                <w:lang w:val="zh-Hans"/>
              </w:rPr>
              <w:t>5-</w:t>
            </w:r>
            <w:r w:rsidRPr="00E52C0F">
              <w:rPr>
                <w:rFonts w:ascii="宋体" w:eastAsia="PMingLiU" w:hAnsi="宋体" w:cs="宋体"/>
                <w:bCs/>
                <w:szCs w:val="21"/>
                <w:lang w:val="zh-Hans" w:eastAsia="zh-TW"/>
              </w:rPr>
              <w:t>10</w:t>
            </w: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分；</w:t>
            </w:r>
          </w:p>
          <w:p w14:paraId="354FC090" w14:textId="2C55ED41" w:rsidR="00E52C0F" w:rsidRPr="00E52C0F" w:rsidRDefault="00E52C0F" w:rsidP="00F11C78">
            <w:pPr>
              <w:widowControl/>
              <w:snapToGrid w:val="0"/>
              <w:spacing w:line="260" w:lineRule="exact"/>
              <w:rPr>
                <w:rFonts w:ascii="宋体" w:eastAsia="PMingLiU" w:hAnsi="宋体" w:cs="宋体"/>
                <w:b/>
                <w:szCs w:val="21"/>
                <w:lang w:val="zh-Hans" w:eastAsia="zh-TW"/>
              </w:rPr>
            </w:pP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区分度较差，同质化的，没有很好融合项目自身核心元素的，</w:t>
            </w: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/>
              </w:rPr>
              <w:t>0-</w:t>
            </w:r>
            <w:r w:rsidRPr="00E52C0F">
              <w:rPr>
                <w:rFonts w:asciiTheme="minorEastAsia" w:eastAsia="PMingLiU" w:hAnsiTheme="minorEastAsia" w:cs="宋体"/>
                <w:bCs/>
                <w:szCs w:val="21"/>
                <w:lang w:val="zh-Hans" w:eastAsia="zh-TW"/>
              </w:rPr>
              <w:t>5</w:t>
            </w:r>
            <w:r w:rsidRPr="00E52C0F">
              <w:rPr>
                <w:rFonts w:asciiTheme="minorEastAsia" w:eastAsiaTheme="minorEastAsia" w:hAnsiTheme="minorEastAsia" w:cs="宋体" w:hint="eastAsia"/>
                <w:bCs/>
                <w:szCs w:val="21"/>
                <w:lang w:val="zh-Hans" w:eastAsia="zh-TW"/>
              </w:rPr>
              <w:t>分。</w:t>
            </w:r>
          </w:p>
        </w:tc>
        <w:tc>
          <w:tcPr>
            <w:tcW w:w="682" w:type="dxa"/>
            <w:vAlign w:val="center"/>
          </w:tcPr>
          <w:p w14:paraId="4F9B2BFA" w14:textId="73D2BF63" w:rsidR="00F13C47" w:rsidRPr="008E6F8B" w:rsidRDefault="00F11C78" w:rsidP="00DA015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F13C47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0EF30398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6851DBEE" w14:textId="77777777" w:rsidTr="00DA015F">
        <w:trPr>
          <w:cantSplit/>
          <w:trHeight w:val="443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C3847C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</w:tcPr>
          <w:p w14:paraId="4DBE47D6" w14:textId="0EF796DB" w:rsidR="00F13C47" w:rsidRPr="008E6F8B" w:rsidRDefault="00E52C0F" w:rsidP="00DA015F">
            <w:pPr>
              <w:pStyle w:val="1"/>
              <w:spacing w:line="260" w:lineRule="exact"/>
              <w:rPr>
                <w:rFonts w:ascii="宋体" w:hAnsi="宋体" w:cs="宋体"/>
                <w:b/>
                <w:color w:val="auto"/>
                <w:lang w:val="zh-Hans"/>
              </w:rPr>
            </w:pPr>
            <w:r>
              <w:rPr>
                <w:rFonts w:ascii="宋体" w:hAnsi="宋体" w:cs="宋体" w:hint="eastAsia"/>
                <w:b/>
                <w:color w:val="auto"/>
                <w:lang w:val="zh-Hans"/>
              </w:rPr>
              <w:t>品牌传播</w:t>
            </w:r>
            <w:r w:rsidR="00F13C47" w:rsidRPr="008E6F8B">
              <w:rPr>
                <w:rFonts w:ascii="宋体" w:hAnsi="宋体" w:cs="宋体" w:hint="eastAsia"/>
                <w:b/>
                <w:color w:val="auto"/>
                <w:lang w:val="zh-Hans" w:eastAsia="zh-Hans"/>
              </w:rPr>
              <w:t>（</w:t>
            </w:r>
            <w:r w:rsidR="00F13C47">
              <w:rPr>
                <w:rFonts w:ascii="宋体" w:hAnsi="宋体" w:cs="宋体"/>
                <w:b/>
                <w:color w:val="auto"/>
              </w:rPr>
              <w:t>10</w:t>
            </w:r>
            <w:r w:rsidR="00F13C47" w:rsidRPr="008E6F8B">
              <w:rPr>
                <w:rFonts w:ascii="宋体" w:hAnsi="宋体" w:cs="宋体" w:hint="eastAsia"/>
                <w:b/>
                <w:color w:val="auto"/>
                <w:lang w:val="zh-Hans" w:eastAsia="zh-Hans"/>
              </w:rPr>
              <w:t>分）</w:t>
            </w:r>
            <w:r w:rsidR="00F13C47" w:rsidRPr="008E6F8B">
              <w:rPr>
                <w:rFonts w:ascii="宋体" w:hAnsi="宋体" w:cs="宋体" w:hint="eastAsia"/>
                <w:b/>
                <w:color w:val="auto"/>
                <w:lang w:val="zh-Hans"/>
              </w:rPr>
              <w:t>：</w:t>
            </w:r>
          </w:p>
          <w:p w14:paraId="4546AF40" w14:textId="77777777" w:rsidR="00E52C0F" w:rsidRDefault="00E52C0F" w:rsidP="00FD6CD0">
            <w:pPr>
              <w:pStyle w:val="PlainText"/>
              <w:spacing w:line="24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内容饱满、丰富，传播度好的，</w:t>
            </w:r>
            <w:r w:rsidR="00F13C47">
              <w:rPr>
                <w:rFonts w:hAnsi="宋体" w:hint="eastAsia"/>
                <w:szCs w:val="21"/>
              </w:rPr>
              <w:t>7</w:t>
            </w:r>
            <w:r w:rsidR="00F13C47" w:rsidRPr="008E6F8B">
              <w:rPr>
                <w:rFonts w:hAnsi="宋体" w:hint="eastAsia"/>
                <w:szCs w:val="21"/>
              </w:rPr>
              <w:t>-</w:t>
            </w:r>
            <w:r w:rsidR="00F13C47">
              <w:rPr>
                <w:rFonts w:hAnsi="宋体"/>
                <w:szCs w:val="21"/>
              </w:rPr>
              <w:t>10</w:t>
            </w:r>
            <w:r w:rsidR="00F13C47" w:rsidRPr="008E6F8B">
              <w:rPr>
                <w:rFonts w:hAnsi="宋体" w:hint="eastAsia"/>
                <w:szCs w:val="21"/>
              </w:rPr>
              <w:t>分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2EBE022A" w14:textId="77777777" w:rsidR="00E52C0F" w:rsidRDefault="00E52C0F" w:rsidP="00FD6CD0">
            <w:pPr>
              <w:pStyle w:val="PlainText"/>
              <w:spacing w:line="24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内容较好，能够起到一定传播度的，</w:t>
            </w:r>
            <w:r w:rsidR="00F13C47">
              <w:rPr>
                <w:rFonts w:hAnsi="宋体"/>
                <w:szCs w:val="21"/>
              </w:rPr>
              <w:t>4</w:t>
            </w:r>
            <w:r w:rsidR="00F13C47" w:rsidRPr="008E6F8B">
              <w:rPr>
                <w:rFonts w:hAnsi="宋体" w:hint="eastAsia"/>
                <w:szCs w:val="21"/>
              </w:rPr>
              <w:t>-</w:t>
            </w:r>
            <w:r w:rsidR="00F13C47">
              <w:rPr>
                <w:rFonts w:hAnsi="宋体"/>
                <w:szCs w:val="21"/>
              </w:rPr>
              <w:t>6</w:t>
            </w:r>
            <w:r w:rsidR="00F13C47" w:rsidRPr="008E6F8B">
              <w:rPr>
                <w:rFonts w:hAnsi="宋体" w:hint="eastAsia"/>
                <w:szCs w:val="21"/>
              </w:rPr>
              <w:t>分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2C1A6F80" w14:textId="77777777" w:rsidR="00F13C47" w:rsidRDefault="00F13C47" w:rsidP="00FD6CD0">
            <w:pPr>
              <w:pStyle w:val="PlainText"/>
              <w:spacing w:line="240" w:lineRule="exact"/>
              <w:rPr>
                <w:rFonts w:hAnsi="宋体"/>
                <w:szCs w:val="21"/>
              </w:rPr>
            </w:pPr>
            <w:r w:rsidRPr="008E6F8B">
              <w:rPr>
                <w:rFonts w:hAnsi="宋体" w:hint="eastAsia"/>
                <w:szCs w:val="21"/>
              </w:rPr>
              <w:t>未提供</w:t>
            </w:r>
            <w:r w:rsidR="00E52C0F">
              <w:rPr>
                <w:rFonts w:hAnsi="宋体" w:hint="eastAsia"/>
                <w:szCs w:val="21"/>
              </w:rPr>
              <w:t>本项</w:t>
            </w:r>
            <w:r w:rsidRPr="008E6F8B">
              <w:rPr>
                <w:rFonts w:hAnsi="宋体" w:hint="eastAsia"/>
                <w:szCs w:val="21"/>
              </w:rPr>
              <w:t>方案或</w:t>
            </w:r>
            <w:r w:rsidR="00E52C0F">
              <w:rPr>
                <w:rFonts w:hAnsi="宋体" w:hint="eastAsia"/>
                <w:szCs w:val="21"/>
              </w:rPr>
              <w:t>内容一般、传播度较低</w:t>
            </w:r>
            <w:r w:rsidRPr="008E6F8B">
              <w:rPr>
                <w:rFonts w:hAnsi="宋体" w:hint="eastAsia"/>
                <w:szCs w:val="21"/>
              </w:rPr>
              <w:t>的</w:t>
            </w:r>
            <w:r w:rsidR="0019531B">
              <w:rPr>
                <w:rFonts w:hAnsi="宋体" w:hint="eastAsia"/>
                <w:szCs w:val="21"/>
              </w:rPr>
              <w:t>，</w:t>
            </w:r>
            <w:r w:rsidRPr="008E6F8B">
              <w:rPr>
                <w:rFonts w:hAnsi="宋体" w:hint="eastAsia"/>
                <w:szCs w:val="21"/>
              </w:rPr>
              <w:t>0-3分。</w:t>
            </w:r>
          </w:p>
          <w:p w14:paraId="24637594" w14:textId="6C8226A1" w:rsidR="009248E5" w:rsidRPr="008E6F8B" w:rsidRDefault="009248E5" w:rsidP="00FD6CD0">
            <w:pPr>
              <w:pStyle w:val="PlainText"/>
              <w:spacing w:line="240" w:lineRule="exact"/>
              <w:rPr>
                <w:rFonts w:hAnsi="宋体"/>
                <w:szCs w:val="21"/>
                <w:lang w:val="zh-Hans"/>
              </w:rPr>
            </w:pPr>
            <w:r w:rsidRPr="008E6F8B">
              <w:rPr>
                <w:rFonts w:hAnsi="宋体" w:cs="宋体" w:hint="eastAsia"/>
                <w:szCs w:val="21"/>
                <w:lang w:val="zh-CN"/>
              </w:rPr>
              <w:t>注：</w:t>
            </w:r>
            <w:r>
              <w:rPr>
                <w:rFonts w:hAnsi="宋体" w:cs="宋体" w:hint="eastAsia"/>
                <w:szCs w:val="21"/>
              </w:rPr>
              <w:t>如涉及到音像</w:t>
            </w:r>
            <w:r w:rsidR="00B0482A">
              <w:rPr>
                <w:rFonts w:hAnsi="宋体" w:cs="宋体" w:hint="eastAsia"/>
                <w:szCs w:val="21"/>
              </w:rPr>
              <w:t>载体</w:t>
            </w:r>
            <w:r>
              <w:rPr>
                <w:rFonts w:hAnsi="宋体" w:cs="宋体" w:hint="eastAsia"/>
                <w:szCs w:val="21"/>
              </w:rPr>
              <w:t>，须制作成品小样</w:t>
            </w:r>
            <w:r w:rsidR="001F3254">
              <w:rPr>
                <w:rFonts w:hAnsi="宋体" w:cs="宋体" w:hint="eastAsia"/>
                <w:szCs w:val="21"/>
              </w:rPr>
              <w:t>，否则视为无本项方案</w:t>
            </w:r>
            <w:r w:rsidR="00C21C8D">
              <w:rPr>
                <w:rFonts w:hAnsi="宋体" w:cs="宋体" w:hint="eastAsia"/>
                <w:szCs w:val="21"/>
              </w:rPr>
              <w:t>设计</w:t>
            </w:r>
            <w:r w:rsidRPr="008E6F8B">
              <w:rPr>
                <w:rFonts w:hAnsi="宋体" w:hint="eastAsia"/>
                <w:b/>
                <w:szCs w:val="21"/>
              </w:rPr>
              <w:t>。</w:t>
            </w:r>
          </w:p>
        </w:tc>
        <w:tc>
          <w:tcPr>
            <w:tcW w:w="682" w:type="dxa"/>
            <w:vAlign w:val="center"/>
          </w:tcPr>
          <w:p w14:paraId="16A268D7" w14:textId="77777777" w:rsidR="00F13C47" w:rsidRPr="008E6F8B" w:rsidRDefault="00F13C47" w:rsidP="00DA015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6F9CAAD0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2CD67725" w14:textId="77777777" w:rsidTr="00DA015F">
        <w:trPr>
          <w:cantSplit/>
          <w:trHeight w:val="632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6F28BB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</w:tcPr>
          <w:p w14:paraId="6E7A5DA8" w14:textId="1E97ACC7" w:rsidR="00F13C47" w:rsidRPr="008E6F8B" w:rsidRDefault="00165916" w:rsidP="00DA015F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b/>
                <w:szCs w:val="21"/>
                <w:u w:color="000000"/>
              </w:rPr>
            </w:pPr>
            <w:r>
              <w:rPr>
                <w:rFonts w:ascii="宋体" w:hAnsi="宋体" w:cs="宋体" w:hint="eastAsia"/>
                <w:b/>
                <w:szCs w:val="21"/>
                <w:u w:color="000000"/>
              </w:rPr>
              <w:t>标识系统设计-文化类</w:t>
            </w:r>
            <w:r w:rsidR="000A6453">
              <w:rPr>
                <w:rFonts w:ascii="宋体" w:hAnsi="宋体" w:cs="宋体" w:hint="eastAsia"/>
                <w:b/>
                <w:szCs w:val="21"/>
                <w:u w:color="000000"/>
              </w:rPr>
              <w:t>应用</w:t>
            </w:r>
            <w:r w:rsidR="00F13C47"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（</w:t>
            </w:r>
            <w:r>
              <w:rPr>
                <w:rFonts w:ascii="宋体" w:hAnsi="宋体" w:cs="宋体"/>
                <w:b/>
                <w:szCs w:val="21"/>
                <w:u w:color="000000"/>
              </w:rPr>
              <w:t>10</w:t>
            </w:r>
            <w:r w:rsidR="00F13C47"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分）：</w:t>
            </w:r>
          </w:p>
          <w:p w14:paraId="7A50ED26" w14:textId="715233F2" w:rsidR="001F1F93" w:rsidRDefault="001F1F93" w:rsidP="00DA015F">
            <w:pPr>
              <w:widowControl/>
              <w:snapToGrid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很好挖掘并体现项目地域文化、历史文化或核心元素文化延伸的，</w:t>
            </w:r>
            <w:r>
              <w:rPr>
                <w:rFonts w:hAnsi="宋体" w:cs="宋体"/>
                <w:szCs w:val="21"/>
                <w:u w:color="000000"/>
              </w:rPr>
              <w:t>7</w:t>
            </w:r>
            <w:r>
              <w:rPr>
                <w:rFonts w:hAnsi="宋体" w:cs="宋体" w:hint="eastAsia"/>
                <w:szCs w:val="21"/>
                <w:u w:color="000000"/>
              </w:rPr>
              <w:t>-</w:t>
            </w:r>
            <w:r>
              <w:rPr>
                <w:rFonts w:hAnsi="宋体" w:cs="宋体"/>
                <w:szCs w:val="21"/>
                <w:u w:color="000000"/>
              </w:rPr>
              <w:t>10</w:t>
            </w:r>
            <w:r w:rsidR="00F13C47" w:rsidRPr="008E6F8B">
              <w:rPr>
                <w:rFonts w:hAnsi="宋体" w:cs="宋体" w:hint="eastAsia"/>
                <w:szCs w:val="21"/>
                <w:u w:color="000000"/>
              </w:rPr>
              <w:t>分</w:t>
            </w:r>
            <w:r>
              <w:rPr>
                <w:rFonts w:hAnsi="宋体" w:cs="宋体" w:hint="eastAsia"/>
                <w:szCs w:val="21"/>
                <w:u w:color="000000"/>
              </w:rPr>
              <w:t>；</w:t>
            </w:r>
          </w:p>
          <w:p w14:paraId="2A624F08" w14:textId="7E1DEC0E" w:rsidR="00F13C47" w:rsidRDefault="00591A11" w:rsidP="00DA015F">
            <w:pPr>
              <w:widowControl/>
              <w:snapToGrid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一般体现了</w:t>
            </w:r>
            <w:r w:rsidR="001F1F93">
              <w:rPr>
                <w:rFonts w:hAnsi="宋体" w:cs="宋体" w:hint="eastAsia"/>
                <w:szCs w:val="21"/>
                <w:u w:color="000000"/>
              </w:rPr>
              <w:t>项目地域文化、历史文化</w:t>
            </w:r>
            <w:r>
              <w:rPr>
                <w:rFonts w:hAnsi="宋体" w:cs="宋体" w:hint="eastAsia"/>
                <w:szCs w:val="21"/>
                <w:u w:color="000000"/>
              </w:rPr>
              <w:t>或</w:t>
            </w:r>
            <w:r w:rsidR="001F1F93">
              <w:rPr>
                <w:rFonts w:hAnsi="宋体" w:cs="宋体" w:hint="eastAsia"/>
                <w:szCs w:val="21"/>
                <w:u w:color="000000"/>
              </w:rPr>
              <w:t>核心元素文化延伸</w:t>
            </w:r>
            <w:r>
              <w:rPr>
                <w:rFonts w:hAnsi="宋体" w:cs="宋体" w:hint="eastAsia"/>
                <w:szCs w:val="21"/>
                <w:u w:color="000000"/>
              </w:rPr>
              <w:t>，</w:t>
            </w:r>
            <w:r>
              <w:rPr>
                <w:rFonts w:hAnsi="宋体" w:cs="宋体"/>
                <w:szCs w:val="21"/>
                <w:u w:color="000000"/>
              </w:rPr>
              <w:t>4</w:t>
            </w:r>
            <w:r>
              <w:rPr>
                <w:rFonts w:hAnsi="宋体" w:cs="宋体" w:hint="eastAsia"/>
                <w:szCs w:val="21"/>
                <w:u w:color="000000"/>
              </w:rPr>
              <w:t>-</w:t>
            </w:r>
            <w:r>
              <w:rPr>
                <w:rFonts w:hAnsi="宋体" w:cs="宋体"/>
                <w:szCs w:val="21"/>
                <w:u w:color="000000"/>
              </w:rPr>
              <w:t>6</w:t>
            </w:r>
            <w:r w:rsidR="00F13C47" w:rsidRPr="008E6F8B">
              <w:rPr>
                <w:rFonts w:hAnsi="宋体" w:cs="宋体" w:hint="eastAsia"/>
                <w:szCs w:val="21"/>
                <w:u w:color="000000"/>
              </w:rPr>
              <w:t>分</w:t>
            </w:r>
            <w:r>
              <w:rPr>
                <w:rFonts w:hAnsi="宋体" w:cs="宋体" w:hint="eastAsia"/>
                <w:szCs w:val="21"/>
                <w:u w:color="000000"/>
              </w:rPr>
              <w:t>；</w:t>
            </w:r>
          </w:p>
          <w:p w14:paraId="3A37987A" w14:textId="77777777" w:rsidR="00591A11" w:rsidRDefault="00591A11" w:rsidP="00DA015F">
            <w:pPr>
              <w:widowControl/>
              <w:snapToGrid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没有体现项目地域文化、历史文化或核心元素文化延伸的，</w:t>
            </w:r>
            <w:r>
              <w:rPr>
                <w:rFonts w:hAnsi="宋体" w:cs="宋体" w:hint="eastAsia"/>
                <w:szCs w:val="21"/>
                <w:u w:color="000000"/>
              </w:rPr>
              <w:t>0-</w:t>
            </w:r>
            <w:r>
              <w:rPr>
                <w:rFonts w:hAnsi="宋体" w:cs="宋体"/>
                <w:szCs w:val="21"/>
                <w:u w:color="000000"/>
              </w:rPr>
              <w:t>3</w:t>
            </w:r>
            <w:r>
              <w:rPr>
                <w:rFonts w:hAnsi="宋体" w:cs="宋体" w:hint="eastAsia"/>
                <w:szCs w:val="21"/>
                <w:u w:color="000000"/>
              </w:rPr>
              <w:t>分。</w:t>
            </w:r>
          </w:p>
          <w:p w14:paraId="16255E2C" w14:textId="1FDED4D1" w:rsidR="00FD6CD0" w:rsidRPr="008E6F8B" w:rsidRDefault="00FD6CD0" w:rsidP="00DA015F">
            <w:pPr>
              <w:widowControl/>
              <w:snapToGrid w:val="0"/>
              <w:spacing w:line="260" w:lineRule="exact"/>
              <w:rPr>
                <w:rFonts w:hAnsi="宋体"/>
                <w:szCs w:val="21"/>
              </w:rPr>
            </w:pPr>
            <w:r w:rsidRPr="008E6F8B">
              <w:rPr>
                <w:rFonts w:ascii="宋体" w:hAnsi="宋体" w:cs="宋体" w:hint="eastAsia"/>
                <w:szCs w:val="21"/>
                <w:lang w:val="zh-CN"/>
              </w:rPr>
              <w:t>注：</w:t>
            </w:r>
            <w:r>
              <w:rPr>
                <w:rFonts w:ascii="宋体" w:hAnsi="宋体" w:cs="宋体" w:hint="eastAsia"/>
                <w:szCs w:val="21"/>
              </w:rPr>
              <w:t>须标注具体</w:t>
            </w:r>
            <w:r w:rsidR="00EE10E2">
              <w:rPr>
                <w:rFonts w:ascii="宋体" w:hAnsi="宋体" w:cs="宋体" w:hint="eastAsia"/>
                <w:szCs w:val="21"/>
              </w:rPr>
              <w:t>材质、</w:t>
            </w:r>
            <w:r>
              <w:rPr>
                <w:rFonts w:ascii="宋体" w:hAnsi="宋体" w:cs="宋体" w:hint="eastAsia"/>
                <w:szCs w:val="21"/>
              </w:rPr>
              <w:t>尺寸、制作工艺和相关规格参数</w:t>
            </w:r>
          </w:p>
        </w:tc>
        <w:tc>
          <w:tcPr>
            <w:tcW w:w="682" w:type="dxa"/>
            <w:vAlign w:val="center"/>
          </w:tcPr>
          <w:p w14:paraId="329A86F7" w14:textId="4088FC37" w:rsidR="00F13C47" w:rsidRPr="008E6F8B" w:rsidRDefault="00682D43" w:rsidP="00DA015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6D38886C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0B59B982" w14:textId="77777777" w:rsidTr="00DA015F">
        <w:trPr>
          <w:cantSplit/>
          <w:trHeight w:val="218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A58D19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</w:tcPr>
          <w:p w14:paraId="670B88D1" w14:textId="3BCC18D9" w:rsidR="00165916" w:rsidRPr="008E6F8B" w:rsidRDefault="00165916" w:rsidP="00165916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b/>
                <w:szCs w:val="21"/>
                <w:u w:color="000000"/>
              </w:rPr>
            </w:pPr>
            <w:r>
              <w:rPr>
                <w:rFonts w:ascii="宋体" w:hAnsi="宋体" w:cs="宋体" w:hint="eastAsia"/>
                <w:b/>
                <w:szCs w:val="21"/>
                <w:u w:color="000000"/>
              </w:rPr>
              <w:t>标识系统设计-导识类</w:t>
            </w:r>
            <w:r w:rsidR="000A6453">
              <w:rPr>
                <w:rFonts w:ascii="宋体" w:hAnsi="宋体" w:cs="宋体" w:hint="eastAsia"/>
                <w:b/>
                <w:szCs w:val="21"/>
                <w:u w:color="000000"/>
              </w:rPr>
              <w:t>应用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（</w:t>
            </w:r>
            <w:r>
              <w:rPr>
                <w:rFonts w:ascii="宋体" w:hAnsi="宋体" w:cs="宋体"/>
                <w:b/>
                <w:szCs w:val="21"/>
                <w:u w:color="000000"/>
              </w:rPr>
              <w:t>10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分）：</w:t>
            </w:r>
          </w:p>
          <w:p w14:paraId="14F041C2" w14:textId="55987781" w:rsidR="00B76EE3" w:rsidRDefault="00682D43" w:rsidP="00B76EE3">
            <w:pPr>
              <w:widowControl/>
              <w:snapToGrid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造型结合</w:t>
            </w:r>
            <w:r>
              <w:rPr>
                <w:rFonts w:hAnsi="宋体" w:cs="宋体" w:hint="eastAsia"/>
                <w:szCs w:val="21"/>
                <w:u w:color="000000"/>
              </w:rPr>
              <w:t>logo</w:t>
            </w:r>
            <w:r>
              <w:rPr>
                <w:rFonts w:hAnsi="宋体" w:cs="宋体" w:hint="eastAsia"/>
                <w:szCs w:val="21"/>
                <w:u w:color="000000"/>
              </w:rPr>
              <w:t>创意和项目人文、历史、环境、核心元素文化优秀的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，</w:t>
            </w:r>
            <w:r w:rsidR="00B76EE3">
              <w:rPr>
                <w:rFonts w:hAnsi="宋体" w:cs="宋体"/>
                <w:szCs w:val="21"/>
                <w:u w:color="000000"/>
              </w:rPr>
              <w:t>7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-</w:t>
            </w:r>
            <w:r w:rsidR="00B76EE3">
              <w:rPr>
                <w:rFonts w:hAnsi="宋体" w:cs="宋体"/>
                <w:szCs w:val="21"/>
                <w:u w:color="000000"/>
              </w:rPr>
              <w:t>10</w:t>
            </w:r>
            <w:r w:rsidR="00B76EE3" w:rsidRPr="008E6F8B">
              <w:rPr>
                <w:rFonts w:hAnsi="宋体" w:cs="宋体" w:hint="eastAsia"/>
                <w:szCs w:val="21"/>
                <w:u w:color="000000"/>
              </w:rPr>
              <w:t>分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；</w:t>
            </w:r>
          </w:p>
          <w:p w14:paraId="6017711D" w14:textId="49782321" w:rsidR="00B76EE3" w:rsidRDefault="00682D43" w:rsidP="00B76EE3">
            <w:pPr>
              <w:widowControl/>
              <w:snapToGrid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造型结合</w:t>
            </w:r>
            <w:r>
              <w:rPr>
                <w:rFonts w:hAnsi="宋体" w:cs="宋体" w:hint="eastAsia"/>
                <w:szCs w:val="21"/>
                <w:u w:color="000000"/>
              </w:rPr>
              <w:t>logo</w:t>
            </w:r>
            <w:r>
              <w:rPr>
                <w:rFonts w:hAnsi="宋体" w:cs="宋体" w:hint="eastAsia"/>
                <w:szCs w:val="21"/>
                <w:u w:color="000000"/>
              </w:rPr>
              <w:t>创意和项目人文、历史、环境、核心元素文化较好的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，</w:t>
            </w:r>
            <w:r w:rsidR="00B76EE3">
              <w:rPr>
                <w:rFonts w:hAnsi="宋体" w:cs="宋体"/>
                <w:szCs w:val="21"/>
                <w:u w:color="000000"/>
              </w:rPr>
              <w:t>4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-</w:t>
            </w:r>
            <w:r w:rsidR="00B76EE3">
              <w:rPr>
                <w:rFonts w:hAnsi="宋体" w:cs="宋体"/>
                <w:szCs w:val="21"/>
                <w:u w:color="000000"/>
              </w:rPr>
              <w:t>6</w:t>
            </w:r>
            <w:r w:rsidR="00B76EE3" w:rsidRPr="008E6F8B">
              <w:rPr>
                <w:rFonts w:hAnsi="宋体" w:cs="宋体" w:hint="eastAsia"/>
                <w:szCs w:val="21"/>
                <w:u w:color="000000"/>
              </w:rPr>
              <w:t>分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；</w:t>
            </w:r>
          </w:p>
          <w:p w14:paraId="12D0A818" w14:textId="77777777" w:rsidR="00F13C47" w:rsidRDefault="00682D43" w:rsidP="00B76EE3">
            <w:pPr>
              <w:autoSpaceDE w:val="0"/>
              <w:autoSpaceDN w:val="0"/>
              <w:spacing w:line="260" w:lineRule="exact"/>
              <w:rPr>
                <w:rFonts w:hAnsi="宋体" w:cs="宋体"/>
                <w:szCs w:val="21"/>
                <w:u w:color="000000"/>
              </w:rPr>
            </w:pPr>
            <w:r>
              <w:rPr>
                <w:rFonts w:hAnsi="宋体" w:cs="宋体" w:hint="eastAsia"/>
                <w:szCs w:val="21"/>
                <w:u w:color="000000"/>
              </w:rPr>
              <w:t>造型结合</w:t>
            </w:r>
            <w:r>
              <w:rPr>
                <w:rFonts w:hAnsi="宋体" w:cs="宋体" w:hint="eastAsia"/>
                <w:szCs w:val="21"/>
                <w:u w:color="000000"/>
              </w:rPr>
              <w:t>logo</w:t>
            </w:r>
            <w:r>
              <w:rPr>
                <w:rFonts w:hAnsi="宋体" w:cs="宋体" w:hint="eastAsia"/>
                <w:szCs w:val="21"/>
                <w:u w:color="000000"/>
              </w:rPr>
              <w:t>创意和项目人文、历史、环境、核心元素文化一般的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，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0-</w:t>
            </w:r>
            <w:r w:rsidR="00B76EE3">
              <w:rPr>
                <w:rFonts w:hAnsi="宋体" w:cs="宋体"/>
                <w:szCs w:val="21"/>
                <w:u w:color="000000"/>
              </w:rPr>
              <w:t>3</w:t>
            </w:r>
            <w:r w:rsidR="00B76EE3">
              <w:rPr>
                <w:rFonts w:hAnsi="宋体" w:cs="宋体" w:hint="eastAsia"/>
                <w:szCs w:val="21"/>
                <w:u w:color="000000"/>
              </w:rPr>
              <w:t>分。</w:t>
            </w:r>
          </w:p>
          <w:p w14:paraId="6082A965" w14:textId="390F5F65" w:rsidR="00AE15A5" w:rsidRPr="008E6F8B" w:rsidRDefault="00AE15A5" w:rsidP="00B76EE3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szCs w:val="21"/>
                <w:u w:color="000000"/>
                <w:lang w:val="zh-Hans"/>
              </w:rPr>
            </w:pPr>
            <w:r w:rsidRPr="008E6F8B">
              <w:rPr>
                <w:rFonts w:ascii="宋体" w:hAnsi="宋体" w:cs="宋体" w:hint="eastAsia"/>
                <w:szCs w:val="21"/>
                <w:lang w:val="zh-CN"/>
              </w:rPr>
              <w:t>注：</w:t>
            </w:r>
            <w:r w:rsidR="00B31A6E">
              <w:rPr>
                <w:rFonts w:ascii="宋体" w:hAnsi="宋体" w:cs="宋体" w:hint="eastAsia"/>
                <w:szCs w:val="21"/>
              </w:rPr>
              <w:t>须</w:t>
            </w:r>
            <w:r>
              <w:rPr>
                <w:rFonts w:ascii="宋体" w:hAnsi="宋体" w:cs="宋体" w:hint="eastAsia"/>
                <w:szCs w:val="21"/>
              </w:rPr>
              <w:t>标注具体</w:t>
            </w:r>
            <w:r w:rsidR="00EE10E2">
              <w:rPr>
                <w:rFonts w:ascii="宋体" w:hAnsi="宋体" w:cs="宋体" w:hint="eastAsia"/>
                <w:szCs w:val="21"/>
              </w:rPr>
              <w:t>材质、</w:t>
            </w:r>
            <w:r>
              <w:rPr>
                <w:rFonts w:ascii="宋体" w:hAnsi="宋体" w:cs="宋体" w:hint="eastAsia"/>
                <w:szCs w:val="21"/>
              </w:rPr>
              <w:t>尺寸、制作工艺和相关规格参数</w:t>
            </w:r>
            <w:r w:rsidRPr="008E6F8B"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682" w:type="dxa"/>
            <w:vAlign w:val="center"/>
          </w:tcPr>
          <w:p w14:paraId="0FA9692D" w14:textId="1FD428AF" w:rsidR="00F13C47" w:rsidRPr="008E6F8B" w:rsidRDefault="00682D43" w:rsidP="00DA015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7134A2E2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0F8DAD52" w14:textId="77777777" w:rsidTr="00DA015F">
        <w:trPr>
          <w:cantSplit/>
          <w:trHeight w:val="70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E5804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</w:tcPr>
          <w:p w14:paraId="0B7A51B8" w14:textId="0DCCDB42" w:rsidR="00165916" w:rsidRPr="008E6F8B" w:rsidRDefault="00165916" w:rsidP="00165916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b/>
                <w:szCs w:val="21"/>
                <w:u w:color="000000"/>
              </w:rPr>
            </w:pPr>
            <w:r>
              <w:rPr>
                <w:rFonts w:ascii="宋体" w:hAnsi="宋体" w:cs="宋体" w:hint="eastAsia"/>
                <w:b/>
                <w:szCs w:val="21"/>
                <w:u w:color="000000"/>
              </w:rPr>
              <w:t>标识系统设计-物料类</w:t>
            </w:r>
            <w:r w:rsidR="000A6453">
              <w:rPr>
                <w:rFonts w:ascii="宋体" w:hAnsi="宋体" w:cs="宋体" w:hint="eastAsia"/>
                <w:b/>
                <w:szCs w:val="21"/>
                <w:u w:color="000000"/>
              </w:rPr>
              <w:t>应用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（</w:t>
            </w:r>
            <w:r w:rsidR="00FC3F88">
              <w:rPr>
                <w:rFonts w:ascii="宋体" w:hAnsi="宋体" w:cs="宋体"/>
                <w:b/>
                <w:szCs w:val="21"/>
                <w:u w:color="000000"/>
              </w:rPr>
              <w:t>7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分）：</w:t>
            </w:r>
          </w:p>
          <w:p w14:paraId="6ABD9846" w14:textId="74238023" w:rsidR="00F13C47" w:rsidRDefault="00FC3F88" w:rsidP="00DA015F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物料使用场景考虑充分的，设计具有显著特色，融合logo创意优秀，</w:t>
            </w:r>
            <w:r>
              <w:rPr>
                <w:rFonts w:hAnsi="宋体"/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-</w:t>
            </w:r>
            <w:r>
              <w:rPr>
                <w:rFonts w:hAnsi="宋体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分；</w:t>
            </w:r>
          </w:p>
          <w:p w14:paraId="613E8FE1" w14:textId="39C25F6A" w:rsidR="00FC3F88" w:rsidRDefault="00FC3F88" w:rsidP="00FC3F88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物料使用场景考虑较好的，设计具有一定特色，融合logo创意较好，</w:t>
            </w:r>
            <w:r>
              <w:rPr>
                <w:rFonts w:hAnsi="宋体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-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分；</w:t>
            </w:r>
          </w:p>
          <w:p w14:paraId="38228ED8" w14:textId="6674CC9C" w:rsidR="00FC3F88" w:rsidRDefault="00FC3F88" w:rsidP="00FC3F88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物料使用场景考虑一般的，设计特色不明显，融合logo创意一般的，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-</w:t>
            </w:r>
            <w:r>
              <w:rPr>
                <w:rFonts w:hAnsi="宋体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分；</w:t>
            </w:r>
          </w:p>
          <w:p w14:paraId="5A403242" w14:textId="61A71572" w:rsidR="00FC3F88" w:rsidRPr="00FC3F88" w:rsidRDefault="00FC3F88" w:rsidP="00DA015F">
            <w:pPr>
              <w:pStyle w:val="PlainText"/>
              <w:rPr>
                <w:rFonts w:hAnsi="宋体"/>
                <w:szCs w:val="21"/>
              </w:rPr>
            </w:pPr>
            <w:r w:rsidRPr="008E6F8B">
              <w:rPr>
                <w:rFonts w:hAnsi="宋体" w:cs="宋体" w:hint="eastAsia"/>
                <w:szCs w:val="21"/>
                <w:lang w:val="zh-CN"/>
              </w:rPr>
              <w:t>注：</w:t>
            </w:r>
            <w:r>
              <w:rPr>
                <w:rFonts w:hAnsi="宋体" w:cs="宋体" w:hint="eastAsia"/>
                <w:szCs w:val="21"/>
              </w:rPr>
              <w:t>须标注具体</w:t>
            </w:r>
            <w:r w:rsidR="00EE10E2">
              <w:rPr>
                <w:rFonts w:hAnsi="宋体" w:cs="宋体" w:hint="eastAsia"/>
                <w:szCs w:val="21"/>
              </w:rPr>
              <w:t>材质、</w:t>
            </w:r>
            <w:r>
              <w:rPr>
                <w:rFonts w:hAnsi="宋体" w:cs="宋体" w:hint="eastAsia"/>
                <w:szCs w:val="21"/>
              </w:rPr>
              <w:t>尺寸、制作工艺和相关规格参数</w:t>
            </w:r>
            <w:r w:rsidRPr="008E6F8B">
              <w:rPr>
                <w:rFonts w:hAnsi="宋体" w:hint="eastAsia"/>
                <w:b/>
                <w:szCs w:val="21"/>
              </w:rPr>
              <w:t>。</w:t>
            </w:r>
          </w:p>
        </w:tc>
        <w:tc>
          <w:tcPr>
            <w:tcW w:w="682" w:type="dxa"/>
            <w:vAlign w:val="center"/>
          </w:tcPr>
          <w:p w14:paraId="6BD4EE7B" w14:textId="6619DCAD" w:rsidR="00F13C47" w:rsidRPr="008E6F8B" w:rsidRDefault="00FC3F88" w:rsidP="00DA015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62CDE316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3C928B2D" w14:textId="77777777" w:rsidTr="00DA015F">
        <w:trPr>
          <w:cantSplit/>
          <w:trHeight w:val="632"/>
          <w:jc w:val="center"/>
        </w:trPr>
        <w:tc>
          <w:tcPr>
            <w:tcW w:w="9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3ECC99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</w:tcPr>
          <w:p w14:paraId="35551CC8" w14:textId="454F814C" w:rsidR="00165916" w:rsidRPr="008E6F8B" w:rsidRDefault="00165916" w:rsidP="00165916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b/>
                <w:szCs w:val="21"/>
                <w:u w:color="000000"/>
              </w:rPr>
            </w:pPr>
            <w:r>
              <w:rPr>
                <w:rFonts w:ascii="宋体" w:hAnsi="宋体" w:cs="宋体" w:hint="eastAsia"/>
                <w:b/>
                <w:szCs w:val="21"/>
                <w:u w:color="000000"/>
              </w:rPr>
              <w:t>标识系统设计-服装类</w:t>
            </w:r>
            <w:r w:rsidR="004E10EE">
              <w:rPr>
                <w:rFonts w:ascii="宋体" w:hAnsi="宋体" w:cs="宋体" w:hint="eastAsia"/>
                <w:b/>
                <w:szCs w:val="21"/>
                <w:u w:color="000000"/>
              </w:rPr>
              <w:t>及</w:t>
            </w:r>
            <w:r w:rsidR="000A6453">
              <w:rPr>
                <w:rFonts w:ascii="宋体" w:hAnsi="宋体" w:cs="宋体" w:hint="eastAsia"/>
                <w:b/>
                <w:szCs w:val="21"/>
                <w:u w:color="000000"/>
              </w:rPr>
              <w:t>其他场景应用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（</w:t>
            </w:r>
            <w:r w:rsidR="00FC3F88">
              <w:rPr>
                <w:rFonts w:ascii="宋体" w:hAnsi="宋体" w:cs="宋体"/>
                <w:b/>
                <w:szCs w:val="21"/>
                <w:u w:color="000000"/>
              </w:rPr>
              <w:t>7</w:t>
            </w:r>
            <w:r w:rsidRPr="008E6F8B">
              <w:rPr>
                <w:rFonts w:ascii="宋体" w:hAnsi="宋体" w:cs="宋体" w:hint="eastAsia"/>
                <w:b/>
                <w:szCs w:val="21"/>
                <w:u w:color="000000"/>
              </w:rPr>
              <w:t>分）：</w:t>
            </w:r>
          </w:p>
          <w:p w14:paraId="3CEA2E1E" w14:textId="2AD585BA" w:rsidR="00FC3F88" w:rsidRDefault="00FD6CD0" w:rsidP="00FC3F88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服装设计具有明显特色</w:t>
            </w:r>
            <w:r w:rsidR="00FC3F88">
              <w:rPr>
                <w:rFonts w:hAnsi="宋体" w:hint="eastAsia"/>
                <w:szCs w:val="21"/>
              </w:rPr>
              <w:t>，</w:t>
            </w:r>
            <w:r w:rsidR="006E3B57">
              <w:rPr>
                <w:rFonts w:hAnsi="宋体" w:hint="eastAsia"/>
                <w:szCs w:val="21"/>
              </w:rPr>
              <w:t>充分考虑到其他场景应用的</w:t>
            </w:r>
            <w:r w:rsidR="00FC3F88">
              <w:rPr>
                <w:rFonts w:hAnsi="宋体" w:hint="eastAsia"/>
                <w:szCs w:val="21"/>
              </w:rPr>
              <w:t>，</w:t>
            </w:r>
            <w:r w:rsidR="00FC3F88">
              <w:rPr>
                <w:rFonts w:hAnsi="宋体"/>
                <w:szCs w:val="21"/>
              </w:rPr>
              <w:t>6</w:t>
            </w:r>
            <w:r w:rsidR="00FC3F88">
              <w:rPr>
                <w:rFonts w:hAnsi="宋体" w:hint="eastAsia"/>
                <w:szCs w:val="21"/>
              </w:rPr>
              <w:t>-</w:t>
            </w:r>
            <w:r w:rsidR="00FC3F88">
              <w:rPr>
                <w:rFonts w:hAnsi="宋体"/>
                <w:szCs w:val="21"/>
              </w:rPr>
              <w:t>7</w:t>
            </w:r>
            <w:r w:rsidR="00FC3F88">
              <w:rPr>
                <w:rFonts w:hAnsi="宋体" w:hint="eastAsia"/>
                <w:szCs w:val="21"/>
              </w:rPr>
              <w:t>分；</w:t>
            </w:r>
          </w:p>
          <w:p w14:paraId="7EF80764" w14:textId="4EE87AF5" w:rsidR="00FC3F88" w:rsidRDefault="006E3B57" w:rsidP="00FC3F88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服装设计</w:t>
            </w:r>
            <w:r w:rsidR="00074A8C">
              <w:rPr>
                <w:rFonts w:hAnsi="宋体" w:hint="eastAsia"/>
                <w:szCs w:val="21"/>
              </w:rPr>
              <w:t>体现较好</w:t>
            </w:r>
            <w:r>
              <w:rPr>
                <w:rFonts w:hAnsi="宋体" w:hint="eastAsia"/>
                <w:szCs w:val="21"/>
              </w:rPr>
              <w:t>特色，</w:t>
            </w:r>
            <w:r w:rsidR="00074A8C">
              <w:rPr>
                <w:rFonts w:hAnsi="宋体" w:hint="eastAsia"/>
                <w:szCs w:val="21"/>
              </w:rPr>
              <w:t>较充分</w:t>
            </w:r>
            <w:r>
              <w:rPr>
                <w:rFonts w:hAnsi="宋体" w:hint="eastAsia"/>
                <w:szCs w:val="21"/>
              </w:rPr>
              <w:t>考虑到其他场景应用的</w:t>
            </w:r>
            <w:r w:rsidR="00FC3F88">
              <w:rPr>
                <w:rFonts w:hAnsi="宋体" w:hint="eastAsia"/>
                <w:szCs w:val="21"/>
              </w:rPr>
              <w:t>，</w:t>
            </w:r>
            <w:r w:rsidR="00FC3F88">
              <w:rPr>
                <w:rFonts w:hAnsi="宋体"/>
                <w:szCs w:val="21"/>
              </w:rPr>
              <w:t>3</w:t>
            </w:r>
            <w:r w:rsidR="00FC3F88">
              <w:rPr>
                <w:rFonts w:hAnsi="宋体" w:hint="eastAsia"/>
                <w:szCs w:val="21"/>
              </w:rPr>
              <w:t>-</w:t>
            </w:r>
            <w:r w:rsidR="00FC3F88">
              <w:rPr>
                <w:rFonts w:hAnsi="宋体"/>
                <w:szCs w:val="21"/>
              </w:rPr>
              <w:t>5</w:t>
            </w:r>
            <w:r w:rsidR="00FC3F88">
              <w:rPr>
                <w:rFonts w:hAnsi="宋体" w:hint="eastAsia"/>
                <w:szCs w:val="21"/>
              </w:rPr>
              <w:t>分；</w:t>
            </w:r>
          </w:p>
          <w:p w14:paraId="0C408702" w14:textId="38E3AB56" w:rsidR="00FC3F88" w:rsidRDefault="00074A8C" w:rsidP="00FC3F88">
            <w:pPr>
              <w:pStyle w:val="PlainTex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服装设计特色一般，未充分考虑到其他场景应用的</w:t>
            </w:r>
            <w:r w:rsidR="00FC3F88">
              <w:rPr>
                <w:rFonts w:hAnsi="宋体" w:hint="eastAsia"/>
                <w:szCs w:val="21"/>
              </w:rPr>
              <w:t>，</w:t>
            </w:r>
            <w:r w:rsidR="00FC3F88">
              <w:rPr>
                <w:rFonts w:hAnsi="宋体"/>
                <w:szCs w:val="21"/>
              </w:rPr>
              <w:t>0</w:t>
            </w:r>
            <w:r w:rsidR="00FC3F88">
              <w:rPr>
                <w:rFonts w:hAnsi="宋体" w:hint="eastAsia"/>
                <w:szCs w:val="21"/>
              </w:rPr>
              <w:t>-</w:t>
            </w:r>
            <w:r w:rsidR="00FC3F88">
              <w:rPr>
                <w:rFonts w:hAnsi="宋体"/>
                <w:szCs w:val="21"/>
              </w:rPr>
              <w:t>2</w:t>
            </w:r>
            <w:r w:rsidR="00FC3F88">
              <w:rPr>
                <w:rFonts w:hAnsi="宋体" w:hint="eastAsia"/>
                <w:szCs w:val="21"/>
              </w:rPr>
              <w:t>分；</w:t>
            </w:r>
          </w:p>
          <w:p w14:paraId="5B9BA05E" w14:textId="6004ECE8" w:rsidR="00F13C47" w:rsidRPr="008E6F8B" w:rsidRDefault="00FC3F88" w:rsidP="00FC3F88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szCs w:val="21"/>
                <w:u w:color="000000"/>
                <w:lang w:val="zh-Hans"/>
              </w:rPr>
            </w:pPr>
            <w:r w:rsidRPr="008E6F8B">
              <w:rPr>
                <w:rFonts w:ascii="宋体" w:hAnsi="宋体" w:cs="宋体" w:hint="eastAsia"/>
                <w:szCs w:val="21"/>
                <w:lang w:val="zh-CN"/>
              </w:rPr>
              <w:t>注：</w:t>
            </w:r>
            <w:r>
              <w:rPr>
                <w:rFonts w:ascii="宋体" w:hAnsi="宋体" w:cs="宋体" w:hint="eastAsia"/>
                <w:szCs w:val="21"/>
              </w:rPr>
              <w:t>须标注具体</w:t>
            </w:r>
            <w:r w:rsidR="006E3B57">
              <w:rPr>
                <w:rFonts w:ascii="宋体" w:hAnsi="宋体" w:cs="宋体" w:hint="eastAsia"/>
                <w:szCs w:val="21"/>
              </w:rPr>
              <w:t>材质、</w:t>
            </w:r>
            <w:r>
              <w:rPr>
                <w:rFonts w:ascii="宋体" w:hAnsi="宋体" w:cs="宋体" w:hint="eastAsia"/>
                <w:szCs w:val="21"/>
              </w:rPr>
              <w:t>尺寸、制作工艺和相关规格参数</w:t>
            </w:r>
            <w:r w:rsidRPr="008E6F8B"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682" w:type="dxa"/>
            <w:vAlign w:val="center"/>
          </w:tcPr>
          <w:p w14:paraId="7C6420C5" w14:textId="20E1CA06" w:rsidR="00F13C47" w:rsidRPr="008E6F8B" w:rsidRDefault="00FC3F88" w:rsidP="00DA015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284A119D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4870F94A" w14:textId="77777777" w:rsidTr="00FC3F88">
        <w:trPr>
          <w:cantSplit/>
          <w:trHeight w:val="465"/>
          <w:jc w:val="center"/>
        </w:trPr>
        <w:tc>
          <w:tcPr>
            <w:tcW w:w="852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F220B3" w14:textId="77777777" w:rsidR="00F13C47" w:rsidRPr="008E6F8B" w:rsidRDefault="00F13C47" w:rsidP="00DA015F">
            <w:pPr>
              <w:jc w:val="center"/>
              <w:rPr>
                <w:rFonts w:ascii="宋体" w:hAnsi="宋体" w:cs="宋体"/>
              </w:rPr>
            </w:pPr>
            <w:r w:rsidRPr="008E6F8B">
              <w:rPr>
                <w:rFonts w:ascii="宋体" w:hAnsi="宋体" w:cs="宋体" w:hint="eastAsia"/>
              </w:rPr>
              <w:t>总得分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vAlign w:val="center"/>
          </w:tcPr>
          <w:p w14:paraId="4FDD6DAF" w14:textId="77777777" w:rsidR="00F13C47" w:rsidRPr="008E6F8B" w:rsidRDefault="00F13C47" w:rsidP="00DA015F">
            <w:pPr>
              <w:jc w:val="center"/>
              <w:rPr>
                <w:rFonts w:ascii="宋体" w:hAnsi="宋体" w:cs="宋体"/>
              </w:rPr>
            </w:pPr>
            <w:r w:rsidRPr="008E6F8B">
              <w:rPr>
                <w:rFonts w:ascii="宋体" w:hAnsi="宋体" w:cs="宋体" w:hint="eastAsia"/>
              </w:rPr>
              <w:t xml:space="preserve">70 </w:t>
            </w:r>
          </w:p>
        </w:tc>
        <w:tc>
          <w:tcPr>
            <w:tcW w:w="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C5B9AC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</w:tbl>
    <w:p w14:paraId="311864D3" w14:textId="77777777" w:rsidR="00F13C47" w:rsidRPr="008E6F8B" w:rsidRDefault="00F13C47" w:rsidP="00F13C47">
      <w:pPr>
        <w:spacing w:line="400" w:lineRule="exact"/>
        <w:rPr>
          <w:rFonts w:ascii="宋体" w:hAnsi="宋体" w:cs="宋体"/>
          <w:b/>
          <w:szCs w:val="22"/>
          <w:lang w:bidi="ar"/>
        </w:rPr>
      </w:pPr>
      <w:r w:rsidRPr="008E6F8B">
        <w:rPr>
          <w:rFonts w:ascii="宋体" w:hAnsi="宋体" w:cs="宋体" w:hint="eastAsia"/>
          <w:b/>
          <w:szCs w:val="22"/>
          <w:lang w:bidi="ar"/>
        </w:rPr>
        <w:t>注：1、各评委成员自行按以上参考分值评分，小数点后保留一位数。</w:t>
      </w:r>
    </w:p>
    <w:p w14:paraId="0FE0BD6F" w14:textId="77777777" w:rsidR="00F13C47" w:rsidRPr="008E6F8B" w:rsidRDefault="00F13C47" w:rsidP="00F13C47">
      <w:pPr>
        <w:pStyle w:val="PlainText"/>
      </w:pPr>
    </w:p>
    <w:p w14:paraId="3BD00971" w14:textId="77777777" w:rsidR="00F13C47" w:rsidRDefault="00F13C47" w:rsidP="00F13C47">
      <w:pPr>
        <w:jc w:val="left"/>
        <w:rPr>
          <w:rFonts w:ascii="宋体" w:hAnsi="宋体" w:cs="宋体"/>
          <w:szCs w:val="21"/>
          <w:lang w:bidi="ar"/>
        </w:rPr>
      </w:pPr>
      <w:r w:rsidRPr="008E6F8B">
        <w:rPr>
          <w:rFonts w:ascii="宋体" w:hAnsi="宋体" w:cs="宋体" w:hint="eastAsia"/>
          <w:szCs w:val="21"/>
          <w:lang w:bidi="ar"/>
        </w:rPr>
        <w:t xml:space="preserve">评委签名：                                               年  月   日  </w:t>
      </w:r>
    </w:p>
    <w:p w14:paraId="3706FDC8" w14:textId="77777777" w:rsidR="00F13C47" w:rsidRDefault="00F13C47" w:rsidP="00F13C47">
      <w:pPr>
        <w:jc w:val="left"/>
        <w:rPr>
          <w:rFonts w:ascii="宋体" w:hAnsi="宋体" w:cs="宋体"/>
          <w:szCs w:val="21"/>
          <w:lang w:bidi="ar"/>
        </w:rPr>
      </w:pPr>
    </w:p>
    <w:tbl>
      <w:tblPr>
        <w:tblpPr w:leftFromText="180" w:rightFromText="180" w:tblpXSpec="center" w:tblpY="58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561"/>
        <w:gridCol w:w="682"/>
        <w:gridCol w:w="515"/>
      </w:tblGrid>
      <w:tr w:rsidR="00F13C47" w:rsidRPr="008E6F8B" w14:paraId="61188194" w14:textId="77777777" w:rsidTr="00DA015F">
        <w:trPr>
          <w:cantSplit/>
          <w:trHeight w:val="90"/>
        </w:trPr>
        <w:tc>
          <w:tcPr>
            <w:tcW w:w="9205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000000"/>
            </w:tcBorders>
          </w:tcPr>
          <w:p w14:paraId="2242B14F" w14:textId="77777777" w:rsidR="00F13C47" w:rsidRPr="008E6F8B" w:rsidRDefault="00F13C47" w:rsidP="00DA015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                        </w:t>
            </w:r>
            <w:r w:rsidRPr="008E6F8B">
              <w:rPr>
                <w:rFonts w:ascii="宋体" w:hAnsi="宋体" w:cs="宋体" w:hint="eastAsia"/>
              </w:rPr>
              <w:t>投标人得分</w:t>
            </w:r>
          </w:p>
          <w:p w14:paraId="7398DA65" w14:textId="77777777" w:rsidR="00F13C47" w:rsidRPr="008E6F8B" w:rsidRDefault="00F13C47" w:rsidP="00DA015F">
            <w:pPr>
              <w:rPr>
                <w:rFonts w:ascii="宋体" w:hAnsi="宋体" w:cs="宋体"/>
                <w:lang w:val="ru-RU"/>
              </w:rPr>
            </w:pPr>
            <w:r w:rsidRPr="008E6F8B">
              <w:rPr>
                <w:rFonts w:ascii="宋体" w:hAnsi="宋体" w:cs="宋体" w:hint="eastAsia"/>
              </w:rPr>
              <w:t>评分内容及分值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FF4575" w14:textId="77777777" w:rsidR="00F13C47" w:rsidRPr="008E6F8B" w:rsidRDefault="00F13C47" w:rsidP="00DA015F">
            <w:pPr>
              <w:rPr>
                <w:rFonts w:ascii="宋体" w:hAnsi="宋体" w:cs="宋体"/>
                <w:lang w:val="ru-RU"/>
              </w:rPr>
            </w:pPr>
          </w:p>
        </w:tc>
      </w:tr>
      <w:tr w:rsidR="00F13C47" w:rsidRPr="008E6F8B" w14:paraId="7E12B9A6" w14:textId="77777777" w:rsidTr="00DA015F">
        <w:trPr>
          <w:cantSplit/>
          <w:trHeight w:val="470"/>
        </w:trPr>
        <w:tc>
          <w:tcPr>
            <w:tcW w:w="8523" w:type="dxa"/>
            <w:gridSpan w:val="2"/>
            <w:tcBorders>
              <w:left w:val="double" w:sz="4" w:space="0" w:color="auto"/>
            </w:tcBorders>
            <w:vAlign w:val="center"/>
          </w:tcPr>
          <w:p w14:paraId="042FF013" w14:textId="77777777" w:rsidR="00F13C47" w:rsidRPr="008E6F8B" w:rsidRDefault="00F13C47" w:rsidP="00DA015F">
            <w:pPr>
              <w:jc w:val="center"/>
              <w:rPr>
                <w:rFonts w:ascii="宋体" w:hAnsi="宋体" w:cs="宋体"/>
              </w:rPr>
            </w:pPr>
            <w:r w:rsidRPr="008E6F8B">
              <w:rPr>
                <w:rFonts w:ascii="宋体" w:hAnsi="宋体" w:cs="宋体" w:hint="eastAsia"/>
              </w:rPr>
              <w:t>评分内容</w:t>
            </w:r>
          </w:p>
        </w:tc>
        <w:tc>
          <w:tcPr>
            <w:tcW w:w="682" w:type="dxa"/>
            <w:vAlign w:val="center"/>
          </w:tcPr>
          <w:p w14:paraId="3E19AC32" w14:textId="77777777" w:rsidR="00F13C47" w:rsidRPr="008E6F8B" w:rsidRDefault="00F13C47" w:rsidP="00DA015F">
            <w:pPr>
              <w:jc w:val="center"/>
              <w:rPr>
                <w:rFonts w:ascii="宋体" w:hAnsi="宋体" w:cs="宋体"/>
                <w:lang w:val="ru-RU"/>
              </w:rPr>
            </w:pPr>
            <w:r w:rsidRPr="008E6F8B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515" w:type="dxa"/>
            <w:vMerge/>
            <w:tcBorders>
              <w:right w:val="double" w:sz="4" w:space="0" w:color="auto"/>
            </w:tcBorders>
            <w:vAlign w:val="center"/>
          </w:tcPr>
          <w:p w14:paraId="79EFC2D7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  <w:tr w:rsidR="00F13C47" w:rsidRPr="008E6F8B" w14:paraId="308A4B60" w14:textId="77777777" w:rsidTr="00BE0483">
        <w:trPr>
          <w:cantSplit/>
          <w:trHeight w:val="1692"/>
        </w:trPr>
        <w:tc>
          <w:tcPr>
            <w:tcW w:w="9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6905C6" w14:textId="55CEE502" w:rsidR="00F13C47" w:rsidRPr="008E6F8B" w:rsidRDefault="00F13C47" w:rsidP="00DA015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商务分</w:t>
            </w:r>
            <w:r w:rsidR="00D3499E">
              <w:rPr>
                <w:rFonts w:ascii="宋体" w:hAnsi="宋体" w:cs="宋体"/>
              </w:rPr>
              <w:t>3</w:t>
            </w:r>
            <w:r w:rsidR="00B76EE3"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</w:t>
            </w:r>
          </w:p>
          <w:p w14:paraId="6B0F4921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  <w:tc>
          <w:tcPr>
            <w:tcW w:w="7561" w:type="dxa"/>
            <w:tcBorders>
              <w:left w:val="single" w:sz="4" w:space="0" w:color="auto"/>
            </w:tcBorders>
            <w:vAlign w:val="center"/>
          </w:tcPr>
          <w:p w14:paraId="44756CC7" w14:textId="57B91DF9" w:rsidR="00F13C47" w:rsidRPr="008E6F8B" w:rsidRDefault="00F13C47" w:rsidP="00DA015F">
            <w:pPr>
              <w:widowControl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 w:rsidRPr="00782FF2">
              <w:rPr>
                <w:rFonts w:ascii="宋体" w:hAnsi="宋体" w:cs="宋体" w:hint="eastAsia"/>
              </w:rPr>
              <w:t>商务分</w:t>
            </w:r>
            <w:r w:rsidR="00526A10">
              <w:rPr>
                <w:rFonts w:ascii="宋体" w:hAnsi="宋体" w:cs="宋体" w:hint="eastAsia"/>
              </w:rPr>
              <w:t>以本次投标最低报价为基数1</w:t>
            </w:r>
            <w:r w:rsidRPr="00782FF2">
              <w:rPr>
                <w:rFonts w:ascii="宋体" w:hAnsi="宋体" w:cs="宋体" w:hint="eastAsia"/>
              </w:rPr>
              <w:t>，</w:t>
            </w:r>
            <w:r w:rsidR="00526A10">
              <w:rPr>
                <w:rFonts w:ascii="宋体" w:hAnsi="宋体" w:cs="宋体" w:hint="eastAsia"/>
              </w:rPr>
              <w:t>其他</w:t>
            </w:r>
            <w:r w:rsidRPr="00782FF2">
              <w:rPr>
                <w:rFonts w:ascii="宋体" w:hAnsi="宋体" w:cs="宋体" w:hint="eastAsia"/>
              </w:rPr>
              <w:t>参与</w:t>
            </w:r>
            <w:r>
              <w:rPr>
                <w:rFonts w:ascii="宋体" w:hAnsi="宋体" w:cs="宋体" w:hint="eastAsia"/>
              </w:rPr>
              <w:t>投标单位</w:t>
            </w:r>
            <w:r w:rsidR="00526A10">
              <w:rPr>
                <w:rFonts w:ascii="宋体" w:hAnsi="宋体" w:cs="宋体" w:hint="eastAsia"/>
              </w:rPr>
              <w:t>在此基数上</w:t>
            </w:r>
            <w:r w:rsidR="00BE0483">
              <w:rPr>
                <w:rFonts w:ascii="宋体" w:hAnsi="宋体" w:cs="宋体" w:hint="eastAsia"/>
              </w:rPr>
              <w:t>按照</w:t>
            </w:r>
            <w:r w:rsidR="00526A10">
              <w:rPr>
                <w:rFonts w:ascii="宋体" w:hAnsi="宋体" w:cs="宋体" w:hint="eastAsia"/>
              </w:rPr>
              <w:t>上</w:t>
            </w:r>
            <w:r w:rsidRPr="00782FF2">
              <w:rPr>
                <w:rFonts w:ascii="宋体" w:hAnsi="宋体" w:cs="宋体" w:hint="eastAsia"/>
              </w:rPr>
              <w:t>浮率</w:t>
            </w:r>
            <w:r w:rsidR="00BE0483">
              <w:rPr>
                <w:rFonts w:ascii="宋体" w:hAnsi="宋体" w:cs="宋体" w:hint="eastAsia"/>
              </w:rPr>
              <w:t>扣分</w:t>
            </w:r>
            <w:r w:rsidRPr="00782FF2">
              <w:rPr>
                <w:rFonts w:ascii="宋体" w:hAnsi="宋体" w:cs="宋体" w:hint="eastAsia"/>
              </w:rPr>
              <w:t>，</w:t>
            </w:r>
            <w:r w:rsidR="00526A10">
              <w:rPr>
                <w:rFonts w:ascii="宋体" w:hAnsi="宋体" w:cs="宋体" w:hint="eastAsia"/>
              </w:rPr>
              <w:t>上</w:t>
            </w:r>
            <w:r w:rsidRPr="00782FF2">
              <w:rPr>
                <w:rFonts w:ascii="宋体" w:hAnsi="宋体" w:cs="宋体" w:hint="eastAsia"/>
              </w:rPr>
              <w:t>浮率相</w:t>
            </w:r>
            <w:r w:rsidR="00526A10">
              <w:rPr>
                <w:rFonts w:ascii="宋体" w:hAnsi="宋体" w:cs="宋体" w:hint="eastAsia"/>
              </w:rPr>
              <w:t>≤</w:t>
            </w:r>
            <w:r w:rsidRPr="00782FF2">
              <w:rPr>
                <w:rFonts w:ascii="宋体" w:hAnsi="宋体" w:cs="宋体" w:hint="eastAsia"/>
              </w:rPr>
              <w:t>5%，商务分</w:t>
            </w:r>
            <w:r w:rsidR="00526A10">
              <w:rPr>
                <w:rFonts w:ascii="宋体" w:hAnsi="宋体" w:cs="宋体" w:hint="eastAsia"/>
              </w:rPr>
              <w:t>减</w:t>
            </w:r>
            <w:r w:rsidR="00BE0483">
              <w:rPr>
                <w:rFonts w:ascii="宋体" w:hAnsi="宋体" w:cs="宋体"/>
              </w:rPr>
              <w:t>0.5</w:t>
            </w:r>
            <w:r w:rsidR="00526A10">
              <w:rPr>
                <w:rFonts w:ascii="宋体" w:hAnsi="宋体" w:cs="宋体" w:hint="eastAsia"/>
              </w:rPr>
              <w:t>分</w:t>
            </w:r>
            <w:r w:rsidRPr="00782FF2">
              <w:rPr>
                <w:rFonts w:ascii="宋体" w:hAnsi="宋体" w:cs="宋体" w:hint="eastAsia"/>
              </w:rPr>
              <w:t>，</w:t>
            </w:r>
            <w:r w:rsidR="00526A10">
              <w:rPr>
                <w:rFonts w:ascii="宋体" w:hAnsi="宋体" w:cs="宋体" w:hint="eastAsia"/>
              </w:rPr>
              <w:t>上浮率在5%（不含）至1</w:t>
            </w:r>
            <w:r w:rsidR="00526A10">
              <w:rPr>
                <w:rFonts w:ascii="宋体" w:hAnsi="宋体" w:cs="宋体"/>
              </w:rPr>
              <w:t>0</w:t>
            </w:r>
            <w:r w:rsidR="00526A10">
              <w:rPr>
                <w:rFonts w:ascii="宋体" w:hAnsi="宋体" w:cs="宋体" w:hint="eastAsia"/>
              </w:rPr>
              <w:t>%（含）的，减</w:t>
            </w:r>
            <w:r w:rsidR="00BE0483">
              <w:rPr>
                <w:rFonts w:ascii="宋体" w:hAnsi="宋体" w:cs="宋体" w:hint="eastAsia"/>
              </w:rPr>
              <w:t>1</w:t>
            </w:r>
            <w:r w:rsidR="00526A10">
              <w:rPr>
                <w:rFonts w:ascii="宋体" w:hAnsi="宋体" w:cs="宋体" w:hint="eastAsia"/>
              </w:rPr>
              <w:t>分，</w:t>
            </w:r>
            <w:r w:rsidR="00BE0483">
              <w:rPr>
                <w:rFonts w:ascii="宋体" w:hAnsi="宋体" w:cs="宋体" w:hint="eastAsia"/>
              </w:rPr>
              <w:t>以此类推，</w:t>
            </w:r>
            <w:r w:rsidR="00526A10">
              <w:rPr>
                <w:rFonts w:ascii="宋体" w:hAnsi="宋体" w:cs="宋体" w:hint="eastAsia"/>
              </w:rPr>
              <w:t>按每上浮5%减</w:t>
            </w:r>
            <w:r w:rsidR="00BE0483">
              <w:rPr>
                <w:rFonts w:ascii="宋体" w:hAnsi="宋体" w:cs="宋体" w:hint="eastAsia"/>
              </w:rPr>
              <w:t>0</w:t>
            </w:r>
            <w:r w:rsidR="00BE0483">
              <w:rPr>
                <w:rFonts w:ascii="宋体" w:hAnsi="宋体" w:cs="宋体"/>
              </w:rPr>
              <w:t>.5</w:t>
            </w:r>
            <w:r w:rsidR="00526A10">
              <w:rPr>
                <w:rFonts w:ascii="宋体" w:hAnsi="宋体" w:cs="宋体" w:hint="eastAsia"/>
              </w:rPr>
              <w:t>分计</w:t>
            </w:r>
            <w:r w:rsidR="00BE0483">
              <w:rPr>
                <w:rFonts w:ascii="宋体" w:hAnsi="宋体" w:cs="宋体" w:hint="eastAsia"/>
              </w:rPr>
              <w:t>算</w:t>
            </w:r>
            <w:r w:rsidR="00526A10">
              <w:rPr>
                <w:rFonts w:ascii="宋体" w:hAnsi="宋体" w:cs="宋体" w:hint="eastAsia"/>
              </w:rPr>
              <w:t>商务分</w:t>
            </w:r>
            <w:r w:rsidR="00BE0483">
              <w:rPr>
                <w:rFonts w:ascii="宋体" w:hAnsi="宋体" w:cs="宋体" w:hint="eastAsia"/>
              </w:rPr>
              <w:t>，不足5%的按5%算。</w:t>
            </w:r>
            <w:r w:rsidR="00EC1C1E">
              <w:rPr>
                <w:rFonts w:ascii="宋体" w:hAnsi="宋体" w:cs="宋体" w:hint="eastAsia"/>
              </w:rPr>
              <w:t>报价超过最高限价的，商务分为0分</w:t>
            </w:r>
            <w:r w:rsidR="00BE0483">
              <w:rPr>
                <w:rFonts w:ascii="宋体" w:hAnsi="宋体" w:cs="宋体" w:hint="eastAsia"/>
              </w:rPr>
              <w:t>，报价最低的，商务分为3</w:t>
            </w:r>
            <w:r w:rsidR="00BE0483">
              <w:rPr>
                <w:rFonts w:ascii="宋体" w:hAnsi="宋体" w:cs="宋体"/>
              </w:rPr>
              <w:t>0</w:t>
            </w:r>
            <w:r w:rsidR="00BE0483">
              <w:rPr>
                <w:rFonts w:ascii="宋体" w:hAnsi="宋体" w:cs="宋体" w:hint="eastAsia"/>
              </w:rPr>
              <w:t>分。</w:t>
            </w:r>
          </w:p>
        </w:tc>
        <w:tc>
          <w:tcPr>
            <w:tcW w:w="682" w:type="dxa"/>
            <w:vAlign w:val="center"/>
          </w:tcPr>
          <w:p w14:paraId="67DAD672" w14:textId="77777777" w:rsidR="00F13C47" w:rsidRPr="008E6F8B" w:rsidRDefault="00F13C47" w:rsidP="00DA015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5" w:type="dxa"/>
            <w:tcBorders>
              <w:right w:val="double" w:sz="4" w:space="0" w:color="auto"/>
            </w:tcBorders>
          </w:tcPr>
          <w:p w14:paraId="5161D08B" w14:textId="77777777" w:rsidR="00F13C47" w:rsidRPr="008E6F8B" w:rsidRDefault="00F13C47" w:rsidP="00DA015F">
            <w:pPr>
              <w:rPr>
                <w:rFonts w:ascii="宋体" w:hAnsi="宋体" w:cs="宋体"/>
              </w:rPr>
            </w:pPr>
          </w:p>
        </w:tc>
      </w:tr>
    </w:tbl>
    <w:p w14:paraId="447A6469" w14:textId="77777777" w:rsidR="00F13C47" w:rsidRPr="008E6F8B" w:rsidRDefault="00F13C47" w:rsidP="00F13C47">
      <w:pPr>
        <w:jc w:val="left"/>
        <w:rPr>
          <w:rFonts w:ascii="宋体" w:hAnsi="宋体" w:cs="宋体"/>
          <w:szCs w:val="21"/>
          <w:lang w:bidi="ar"/>
        </w:rPr>
      </w:pPr>
    </w:p>
    <w:p w14:paraId="266AF560" w14:textId="77777777" w:rsidR="00F13C47" w:rsidRDefault="00F13C47" w:rsidP="00F13C47"/>
    <w:p w14:paraId="49D2B8DA" w14:textId="77777777" w:rsidR="00A21222" w:rsidRPr="00F13C47" w:rsidRDefault="00A21222"/>
    <w:sectPr w:rsidR="00A21222" w:rsidRPr="00F13C47" w:rsidSect="00146BB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C781" w14:textId="77777777" w:rsidR="001C22EB" w:rsidRDefault="001C22EB" w:rsidP="00F13C47">
      <w:r>
        <w:separator/>
      </w:r>
    </w:p>
  </w:endnote>
  <w:endnote w:type="continuationSeparator" w:id="0">
    <w:p w14:paraId="578CB7AC" w14:textId="77777777" w:rsidR="001C22EB" w:rsidRDefault="001C22EB" w:rsidP="00F1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A99D" w14:textId="77777777" w:rsidR="001C22EB" w:rsidRDefault="001C22EB" w:rsidP="00F13C47">
      <w:r>
        <w:separator/>
      </w:r>
    </w:p>
  </w:footnote>
  <w:footnote w:type="continuationSeparator" w:id="0">
    <w:p w14:paraId="05FA2C17" w14:textId="77777777" w:rsidR="001C22EB" w:rsidRDefault="001C22EB" w:rsidP="00F1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8"/>
    <w:rsid w:val="00074A8C"/>
    <w:rsid w:val="00090D38"/>
    <w:rsid w:val="000A6453"/>
    <w:rsid w:val="000D54BC"/>
    <w:rsid w:val="00146BB7"/>
    <w:rsid w:val="00165916"/>
    <w:rsid w:val="0019531B"/>
    <w:rsid w:val="001A30E7"/>
    <w:rsid w:val="001C22EB"/>
    <w:rsid w:val="001F1F93"/>
    <w:rsid w:val="001F3254"/>
    <w:rsid w:val="003D65CC"/>
    <w:rsid w:val="003E36D0"/>
    <w:rsid w:val="004550A3"/>
    <w:rsid w:val="004E10EE"/>
    <w:rsid w:val="00526A10"/>
    <w:rsid w:val="00591A11"/>
    <w:rsid w:val="00640A31"/>
    <w:rsid w:val="00682D43"/>
    <w:rsid w:val="006E3B57"/>
    <w:rsid w:val="006E6E41"/>
    <w:rsid w:val="009248E5"/>
    <w:rsid w:val="00A21222"/>
    <w:rsid w:val="00A93790"/>
    <w:rsid w:val="00AE15A5"/>
    <w:rsid w:val="00B0482A"/>
    <w:rsid w:val="00B31A6E"/>
    <w:rsid w:val="00B76EE3"/>
    <w:rsid w:val="00BE0483"/>
    <w:rsid w:val="00C21C8D"/>
    <w:rsid w:val="00D3499E"/>
    <w:rsid w:val="00D4705A"/>
    <w:rsid w:val="00E52C0F"/>
    <w:rsid w:val="00EC1C1E"/>
    <w:rsid w:val="00EE10E2"/>
    <w:rsid w:val="00F11C78"/>
    <w:rsid w:val="00F13C47"/>
    <w:rsid w:val="00F81037"/>
    <w:rsid w:val="00FC3F88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44C6B"/>
  <w15:chartTrackingRefBased/>
  <w15:docId w15:val="{7541325D-3570-4409-B307-DFC47AB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C47"/>
    <w:rPr>
      <w:sz w:val="18"/>
      <w:szCs w:val="18"/>
    </w:rPr>
  </w:style>
  <w:style w:type="paragraph" w:customStyle="1" w:styleId="PlainText">
    <w:name w:val="PlainText"/>
    <w:basedOn w:val="a"/>
    <w:qFormat/>
    <w:rsid w:val="00F13C47"/>
    <w:pPr>
      <w:jc w:val="left"/>
    </w:pPr>
    <w:rPr>
      <w:rFonts w:ascii="宋体" w:hAnsi="Courier New"/>
      <w:kern w:val="0"/>
    </w:rPr>
  </w:style>
  <w:style w:type="paragraph" w:customStyle="1" w:styleId="1">
    <w:name w:val="正文1"/>
    <w:rsid w:val="00F13C47"/>
    <w:pPr>
      <w:widowControl w:val="0"/>
      <w:jc w:val="both"/>
    </w:pPr>
    <w:rPr>
      <w:rFonts w:ascii="Times New Roman" w:eastAsia="宋体" w:hAnsi="Times New Roman" w:cs="Times New Roman"/>
      <w:color w:val="000000"/>
      <w:szCs w:val="21"/>
      <w:u w:color="000000"/>
    </w:rPr>
  </w:style>
  <w:style w:type="paragraph" w:styleId="a7">
    <w:name w:val="Body Text Indent"/>
    <w:basedOn w:val="a"/>
    <w:link w:val="a8"/>
    <w:uiPriority w:val="99"/>
    <w:semiHidden/>
    <w:unhideWhenUsed/>
    <w:rsid w:val="00F13C4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13C47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7"/>
    <w:link w:val="20"/>
    <w:uiPriority w:val="99"/>
    <w:semiHidden/>
    <w:unhideWhenUsed/>
    <w:rsid w:val="00F13C47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F13C4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Sun</dc:creator>
  <cp:keywords/>
  <dc:description/>
  <cp:lastModifiedBy>Alex Sun</cp:lastModifiedBy>
  <cp:revision>32</cp:revision>
  <dcterms:created xsi:type="dcterms:W3CDTF">2023-03-19T07:30:00Z</dcterms:created>
  <dcterms:modified xsi:type="dcterms:W3CDTF">2023-03-20T01:27:00Z</dcterms:modified>
</cp:coreProperties>
</file>